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0FE37" w14:textId="77777777" w:rsidR="00904D6D" w:rsidRPr="003D5B84" w:rsidRDefault="00A47588" w:rsidP="00956EB6">
      <w:pPr>
        <w:pStyle w:val="Title"/>
      </w:pPr>
      <w:r>
        <w:rPr>
          <w:sz w:val="32"/>
          <w:lang w:val="en-US"/>
        </w:rPr>
        <w:t>INSTRUCTION / TEMPLATE FOR PREPARING MANUSCRIPT FOR INFINITY JOURNAL</w:t>
      </w:r>
    </w:p>
    <w:p w14:paraId="30556D68" w14:textId="77777777" w:rsidR="00904D6D" w:rsidRPr="003D5B84" w:rsidRDefault="00904D6D" w:rsidP="00904D6D">
      <w:pPr>
        <w:jc w:val="center"/>
        <w:rPr>
          <w:b/>
          <w:bCs/>
        </w:rPr>
      </w:pPr>
    </w:p>
    <w:p w14:paraId="5852F80F" w14:textId="77777777" w:rsidR="00250A66" w:rsidRPr="003D5B84" w:rsidRDefault="00250A66" w:rsidP="00904D6D">
      <w:pPr>
        <w:jc w:val="center"/>
        <w:rPr>
          <w:b/>
          <w:bCs/>
        </w:rPr>
      </w:pPr>
    </w:p>
    <w:p w14:paraId="02034A05" w14:textId="77777777" w:rsidR="00904D6D" w:rsidRPr="00D74C5F" w:rsidRDefault="00E12660" w:rsidP="00904D6D">
      <w:pPr>
        <w:jc w:val="center"/>
        <w:rPr>
          <w:b/>
          <w:bCs/>
        </w:rPr>
      </w:pPr>
      <w:r w:rsidRPr="003D5B84">
        <w:rPr>
          <w:b/>
          <w:bCs/>
          <w:lang w:val="id-ID"/>
        </w:rPr>
        <w:t>First Aut</w:t>
      </w:r>
      <w:r w:rsidR="00E2599A">
        <w:rPr>
          <w:b/>
          <w:bCs/>
        </w:rPr>
        <w:t>h</w:t>
      </w:r>
      <w:r w:rsidRPr="003D5B84">
        <w:rPr>
          <w:b/>
          <w:bCs/>
          <w:lang w:val="id-ID"/>
        </w:rPr>
        <w:t>or</w:t>
      </w:r>
      <w:r w:rsidR="006B28BA">
        <w:rPr>
          <w:b/>
          <w:bCs/>
        </w:rPr>
        <w:t>*</w:t>
      </w:r>
      <w:r w:rsidR="001A7D56" w:rsidRPr="001A7D56">
        <w:rPr>
          <w:b/>
          <w:bCs/>
          <w:vertAlign w:val="superscript"/>
        </w:rPr>
        <w:t>1</w:t>
      </w:r>
      <w:r w:rsidRPr="003D5B84">
        <w:rPr>
          <w:b/>
          <w:bCs/>
          <w:lang w:val="id-ID"/>
        </w:rPr>
        <w:t>, Second Author</w:t>
      </w:r>
      <w:r w:rsidR="001A7D56" w:rsidRPr="001A7D56">
        <w:rPr>
          <w:b/>
          <w:bCs/>
          <w:vertAlign w:val="superscript"/>
        </w:rPr>
        <w:t>2</w:t>
      </w:r>
      <w:r w:rsidRPr="003D5B84">
        <w:rPr>
          <w:b/>
          <w:bCs/>
          <w:lang w:val="id-ID"/>
        </w:rPr>
        <w:t>, Third Author</w:t>
      </w:r>
      <w:r w:rsidR="001A7D56" w:rsidRPr="001A7D56">
        <w:rPr>
          <w:b/>
          <w:bCs/>
          <w:vertAlign w:val="superscript"/>
        </w:rPr>
        <w:t>3</w:t>
      </w:r>
      <w:r w:rsidR="00D74C5F">
        <w:rPr>
          <w:b/>
          <w:bCs/>
        </w:rPr>
        <w:t xml:space="preserve"> (10 pt)</w:t>
      </w:r>
    </w:p>
    <w:p w14:paraId="533B4AE0" w14:textId="77777777" w:rsidR="00A17296" w:rsidRDefault="001A7D56" w:rsidP="00E2599A">
      <w:pPr>
        <w:jc w:val="center"/>
        <w:rPr>
          <w:sz w:val="18"/>
          <w:szCs w:val="18"/>
        </w:rPr>
      </w:pPr>
      <w:r w:rsidRPr="001A7D56">
        <w:rPr>
          <w:sz w:val="18"/>
          <w:szCs w:val="18"/>
          <w:vertAlign w:val="superscript"/>
        </w:rPr>
        <w:t>1,3</w:t>
      </w:r>
      <w:r w:rsidR="006B28BA">
        <w:rPr>
          <w:sz w:val="18"/>
          <w:szCs w:val="18"/>
        </w:rPr>
        <w:t>Insititut Keguruan dan Ilmu Pendidikan Siliwangi</w:t>
      </w:r>
      <w:r w:rsidR="00E2599A">
        <w:rPr>
          <w:sz w:val="18"/>
          <w:szCs w:val="18"/>
        </w:rPr>
        <w:t xml:space="preserve"> </w:t>
      </w:r>
      <w:r w:rsidR="00D74C5F">
        <w:rPr>
          <w:sz w:val="18"/>
          <w:szCs w:val="18"/>
        </w:rPr>
        <w:t>(9 pt)</w:t>
      </w:r>
    </w:p>
    <w:p w14:paraId="24B461E6" w14:textId="77777777" w:rsidR="00904D6D" w:rsidRPr="00E2599A" w:rsidRDefault="001A7D56" w:rsidP="00E2599A">
      <w:pPr>
        <w:jc w:val="center"/>
        <w:rPr>
          <w:sz w:val="18"/>
          <w:szCs w:val="18"/>
        </w:rPr>
      </w:pPr>
      <w:r w:rsidRPr="001A7D56">
        <w:rPr>
          <w:sz w:val="18"/>
          <w:szCs w:val="18"/>
          <w:vertAlign w:val="superscript"/>
        </w:rPr>
        <w:t>2</w:t>
      </w:r>
      <w:r w:rsidR="006B28BA">
        <w:rPr>
          <w:sz w:val="18"/>
          <w:szCs w:val="18"/>
        </w:rPr>
        <w:t>Universitas Swadaya Gunung Jati</w:t>
      </w:r>
      <w:r w:rsidR="00E2599A">
        <w:rPr>
          <w:sz w:val="18"/>
          <w:szCs w:val="18"/>
        </w:rPr>
        <w:t xml:space="preserve"> (9 pt)</w:t>
      </w:r>
    </w:p>
    <w:p w14:paraId="371C7BF6" w14:textId="77777777" w:rsidR="00904D6D" w:rsidRDefault="00904D6D" w:rsidP="0088233C">
      <w:pPr>
        <w:jc w:val="center"/>
      </w:pPr>
    </w:p>
    <w:p w14:paraId="5ACC6A2D"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36C56944" w14:textId="77777777" w:rsidTr="00C07BEF">
        <w:tc>
          <w:tcPr>
            <w:tcW w:w="2802" w:type="dxa"/>
            <w:tcBorders>
              <w:top w:val="double" w:sz="4" w:space="0" w:color="auto"/>
              <w:left w:val="nil"/>
              <w:bottom w:val="single" w:sz="4" w:space="0" w:color="auto"/>
              <w:right w:val="nil"/>
            </w:tcBorders>
          </w:tcPr>
          <w:p w14:paraId="6F122A12"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26E4D9B2"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34803D88" w14:textId="77777777"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14:paraId="4E9BF3DE" w14:textId="77777777" w:rsidTr="00C07BEF">
        <w:trPr>
          <w:trHeight w:val="1268"/>
        </w:trPr>
        <w:tc>
          <w:tcPr>
            <w:tcW w:w="2802" w:type="dxa"/>
            <w:tcBorders>
              <w:top w:val="single" w:sz="4" w:space="0" w:color="auto"/>
              <w:left w:val="nil"/>
              <w:bottom w:val="single" w:sz="4" w:space="0" w:color="auto"/>
              <w:right w:val="nil"/>
            </w:tcBorders>
          </w:tcPr>
          <w:p w14:paraId="4E642DE5" w14:textId="77777777" w:rsidR="00941203" w:rsidRPr="007F286F" w:rsidRDefault="00941203" w:rsidP="00941203">
            <w:pPr>
              <w:spacing w:before="120" w:after="120"/>
              <w:jc w:val="both"/>
              <w:rPr>
                <w:b/>
                <w:i/>
              </w:rPr>
            </w:pPr>
            <w:r w:rsidRPr="007F286F">
              <w:rPr>
                <w:b/>
                <w:i/>
              </w:rPr>
              <w:t>Article history:</w:t>
            </w:r>
          </w:p>
          <w:p w14:paraId="74417C03" w14:textId="77777777" w:rsidR="00941203" w:rsidRDefault="00941203" w:rsidP="00957C11">
            <w:pPr>
              <w:jc w:val="both"/>
            </w:pPr>
            <w:r w:rsidRPr="00957C11">
              <w:t>Received</w:t>
            </w:r>
            <w:r>
              <w:t xml:space="preserve"> Jun 12, 201x</w:t>
            </w:r>
          </w:p>
          <w:p w14:paraId="0F3F666B" w14:textId="77777777" w:rsidR="00941203" w:rsidRDefault="00941203" w:rsidP="00957C11">
            <w:pPr>
              <w:jc w:val="both"/>
            </w:pPr>
            <w:r>
              <w:t>Revised Aug 20, 201x</w:t>
            </w:r>
          </w:p>
          <w:p w14:paraId="0E48DCEF" w14:textId="77777777" w:rsidR="00941203" w:rsidRDefault="00941203" w:rsidP="00957C11">
            <w:pPr>
              <w:jc w:val="both"/>
            </w:pPr>
            <w:r>
              <w:t>Accepted Aug 26, 201x</w:t>
            </w:r>
          </w:p>
          <w:p w14:paraId="1C5069EF" w14:textId="77777777" w:rsidR="00941203" w:rsidRPr="00957C11" w:rsidRDefault="00941203" w:rsidP="00941203">
            <w:pPr>
              <w:jc w:val="both"/>
            </w:pPr>
          </w:p>
        </w:tc>
        <w:tc>
          <w:tcPr>
            <w:tcW w:w="283" w:type="dxa"/>
            <w:vMerge w:val="restart"/>
            <w:tcBorders>
              <w:top w:val="nil"/>
              <w:left w:val="nil"/>
              <w:bottom w:val="nil"/>
              <w:right w:val="nil"/>
            </w:tcBorders>
          </w:tcPr>
          <w:p w14:paraId="53FCB6A3"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20F769A0" w14:textId="77777777" w:rsidR="00941203" w:rsidRPr="00957C11" w:rsidRDefault="006B28BA" w:rsidP="006B28BA">
            <w:pPr>
              <w:spacing w:before="120"/>
              <w:jc w:val="both"/>
            </w:pPr>
            <w:r w:rsidRPr="006B28BA">
              <w:rPr>
                <w:iCs/>
                <w:color w:val="000000"/>
                <w:sz w:val="18"/>
                <w:szCs w:val="18"/>
                <w:lang w:val="id-ID"/>
              </w:rPr>
              <w:t>Articles must include an abstract of 200 words or fewer. The abstract should not repeat the information already present in the title. The abstract should be written in English.</w:t>
            </w:r>
            <w:r w:rsidRPr="006B28BA">
              <w:rPr>
                <w:iCs/>
                <w:color w:val="000000"/>
                <w:sz w:val="18"/>
                <w:szCs w:val="18"/>
              </w:rPr>
              <w:t xml:space="preserve"> </w:t>
            </w:r>
            <w:r w:rsidRPr="006B28BA">
              <w:rPr>
                <w:iCs/>
                <w:color w:val="000000"/>
                <w:sz w:val="18"/>
                <w:szCs w:val="18"/>
                <w:lang w:val="id-ID"/>
              </w:rPr>
              <w:t>Articles must include an abstract of 200 words or fewer. The abstract should not repeat the information already present in the title. The abstract should be written in English.</w:t>
            </w:r>
            <w:r w:rsidRPr="006B28BA">
              <w:rPr>
                <w:iCs/>
                <w:color w:val="000000"/>
                <w:sz w:val="18"/>
                <w:szCs w:val="18"/>
              </w:rPr>
              <w:t xml:space="preserve"> </w:t>
            </w:r>
            <w:r w:rsidRPr="006B28BA">
              <w:rPr>
                <w:iCs/>
                <w:color w:val="000000"/>
                <w:sz w:val="18"/>
                <w:szCs w:val="18"/>
                <w:lang w:val="id-ID"/>
              </w:rPr>
              <w:t>Articles must include an abstract of 200 words or fewer. The abstract should not repeat the information already present in the title. The abstract should be written in English.</w:t>
            </w:r>
            <w:r>
              <w:rPr>
                <w:iCs/>
                <w:color w:val="000000"/>
                <w:sz w:val="18"/>
                <w:szCs w:val="18"/>
              </w:rPr>
              <w:t xml:space="preserve"> </w:t>
            </w:r>
            <w:r w:rsidRPr="006B28BA">
              <w:rPr>
                <w:iCs/>
                <w:color w:val="000000"/>
                <w:sz w:val="18"/>
                <w:szCs w:val="18"/>
                <w:lang w:val="id-ID"/>
              </w:rPr>
              <w:t>Articles must include an abstract of 200 words or fewer. The abstract should not repeat the information already present in the title. The abstract should be written in English.</w:t>
            </w:r>
            <w:r>
              <w:rPr>
                <w:iCs/>
                <w:color w:val="000000"/>
                <w:sz w:val="18"/>
                <w:szCs w:val="18"/>
              </w:rPr>
              <w:t xml:space="preserve"> </w:t>
            </w:r>
            <w:r w:rsidRPr="006B28BA">
              <w:rPr>
                <w:iCs/>
                <w:color w:val="000000"/>
                <w:sz w:val="18"/>
                <w:szCs w:val="18"/>
                <w:lang w:val="id-ID"/>
              </w:rPr>
              <w:t>Articles must include an abstract of 200 words or fewer. The abstract should not repeat the information already present in the title. The abstract should be written in English.</w:t>
            </w:r>
            <w:r>
              <w:rPr>
                <w:iCs/>
                <w:color w:val="000000"/>
                <w:sz w:val="18"/>
                <w:szCs w:val="18"/>
              </w:rPr>
              <w:t xml:space="preserve"> </w:t>
            </w:r>
            <w:r w:rsidRPr="006B28BA">
              <w:rPr>
                <w:iCs/>
                <w:color w:val="000000"/>
                <w:sz w:val="18"/>
                <w:szCs w:val="18"/>
                <w:lang w:val="id-ID"/>
              </w:rPr>
              <w:t>Articles must include an abstract of 200 words or fewer. The abstract should not repeat the information already present in the title. The abstract should be written in English.</w:t>
            </w:r>
            <w:r>
              <w:rPr>
                <w:iCs/>
                <w:color w:val="000000"/>
                <w:sz w:val="18"/>
                <w:szCs w:val="18"/>
              </w:rPr>
              <w:t xml:space="preserve"> </w:t>
            </w:r>
            <w:r w:rsidR="00941203" w:rsidRPr="00957C11">
              <w:rPr>
                <w:sz w:val="18"/>
                <w:szCs w:val="18"/>
              </w:rPr>
              <w:t>(9 pt)</w:t>
            </w:r>
            <w:r w:rsidR="00941203" w:rsidRPr="00957C11">
              <w:rPr>
                <w:iCs/>
                <w:color w:val="000000"/>
                <w:sz w:val="18"/>
                <w:szCs w:val="18"/>
              </w:rPr>
              <w:t>.</w:t>
            </w:r>
          </w:p>
        </w:tc>
      </w:tr>
      <w:tr w:rsidR="00941203" w14:paraId="10943CF5" w14:textId="77777777" w:rsidTr="00C07BEF">
        <w:trPr>
          <w:trHeight w:val="1231"/>
        </w:trPr>
        <w:tc>
          <w:tcPr>
            <w:tcW w:w="2802" w:type="dxa"/>
            <w:vMerge w:val="restart"/>
            <w:tcBorders>
              <w:top w:val="single" w:sz="4" w:space="0" w:color="auto"/>
              <w:left w:val="nil"/>
              <w:bottom w:val="single" w:sz="4" w:space="0" w:color="auto"/>
              <w:right w:val="nil"/>
            </w:tcBorders>
          </w:tcPr>
          <w:p w14:paraId="4FE77632" w14:textId="77777777" w:rsidR="00941203" w:rsidRPr="007F286F" w:rsidRDefault="00941203" w:rsidP="00941203">
            <w:pPr>
              <w:spacing w:before="120" w:after="120"/>
              <w:jc w:val="both"/>
              <w:rPr>
                <w:b/>
                <w:i/>
              </w:rPr>
            </w:pPr>
            <w:r w:rsidRPr="007F286F">
              <w:rPr>
                <w:b/>
                <w:i/>
              </w:rPr>
              <w:t>Keyword</w:t>
            </w:r>
            <w:r w:rsidR="001A7D56">
              <w:rPr>
                <w:b/>
                <w:i/>
              </w:rPr>
              <w:t>s</w:t>
            </w:r>
            <w:r w:rsidRPr="007F286F">
              <w:rPr>
                <w:b/>
                <w:i/>
              </w:rPr>
              <w:t>:</w:t>
            </w:r>
          </w:p>
          <w:p w14:paraId="7DAE413D" w14:textId="77777777" w:rsidR="00941203" w:rsidRDefault="00941203" w:rsidP="00941203">
            <w:pPr>
              <w:jc w:val="both"/>
            </w:pPr>
            <w:r>
              <w:t>First keyword</w:t>
            </w:r>
          </w:p>
          <w:p w14:paraId="2109C2A3" w14:textId="77777777" w:rsidR="00941203" w:rsidRDefault="00941203" w:rsidP="00941203">
            <w:pPr>
              <w:jc w:val="both"/>
            </w:pPr>
            <w:r>
              <w:t>Second keyword</w:t>
            </w:r>
          </w:p>
          <w:p w14:paraId="0E7CBC43" w14:textId="77777777" w:rsidR="00941203" w:rsidRDefault="00941203" w:rsidP="00941203">
            <w:pPr>
              <w:jc w:val="both"/>
            </w:pPr>
            <w:r>
              <w:t>Third keyword</w:t>
            </w:r>
          </w:p>
          <w:p w14:paraId="624F1008" w14:textId="77777777" w:rsidR="00941203" w:rsidRDefault="00941203" w:rsidP="00941203">
            <w:pPr>
              <w:jc w:val="both"/>
            </w:pPr>
            <w:r>
              <w:t>Fourth keyword</w:t>
            </w:r>
          </w:p>
          <w:p w14:paraId="0E26FDDE" w14:textId="77777777" w:rsidR="00941203" w:rsidRPr="007F286F" w:rsidRDefault="00941203" w:rsidP="00941203">
            <w:pPr>
              <w:jc w:val="both"/>
              <w:rPr>
                <w:b/>
                <w:i/>
              </w:rPr>
            </w:pPr>
            <w:r>
              <w:t>Fifth keyword</w:t>
            </w:r>
          </w:p>
        </w:tc>
        <w:tc>
          <w:tcPr>
            <w:tcW w:w="283" w:type="dxa"/>
            <w:vMerge/>
            <w:tcBorders>
              <w:top w:val="nil"/>
              <w:left w:val="nil"/>
              <w:bottom w:val="nil"/>
              <w:right w:val="nil"/>
            </w:tcBorders>
          </w:tcPr>
          <w:p w14:paraId="08E5E3E6" w14:textId="77777777" w:rsidR="00941203" w:rsidRDefault="00941203" w:rsidP="00957C11">
            <w:pPr>
              <w:spacing w:before="120"/>
              <w:jc w:val="both"/>
            </w:pPr>
          </w:p>
        </w:tc>
        <w:tc>
          <w:tcPr>
            <w:tcW w:w="5812" w:type="dxa"/>
            <w:vMerge/>
            <w:tcBorders>
              <w:top w:val="nil"/>
              <w:left w:val="nil"/>
              <w:bottom w:val="nil"/>
              <w:right w:val="nil"/>
            </w:tcBorders>
          </w:tcPr>
          <w:p w14:paraId="7664B582" w14:textId="77777777" w:rsidR="00941203" w:rsidRPr="00957C11" w:rsidRDefault="00941203" w:rsidP="00957C11">
            <w:pPr>
              <w:spacing w:before="120"/>
              <w:jc w:val="both"/>
              <w:rPr>
                <w:iCs/>
                <w:color w:val="000000"/>
                <w:sz w:val="18"/>
                <w:szCs w:val="18"/>
              </w:rPr>
            </w:pPr>
          </w:p>
        </w:tc>
      </w:tr>
      <w:tr w:rsidR="00727364" w14:paraId="17686A7E" w14:textId="77777777" w:rsidTr="00C07BEF">
        <w:trPr>
          <w:trHeight w:val="70"/>
        </w:trPr>
        <w:tc>
          <w:tcPr>
            <w:tcW w:w="2802" w:type="dxa"/>
            <w:vMerge/>
            <w:tcBorders>
              <w:top w:val="single" w:sz="4" w:space="0" w:color="auto"/>
              <w:left w:val="nil"/>
              <w:bottom w:val="single" w:sz="4" w:space="0" w:color="auto"/>
              <w:right w:val="nil"/>
            </w:tcBorders>
          </w:tcPr>
          <w:p w14:paraId="21F338E1" w14:textId="77777777" w:rsidR="00727364" w:rsidRPr="007F286F" w:rsidRDefault="00727364" w:rsidP="00727364">
            <w:pPr>
              <w:spacing w:before="120" w:after="120"/>
              <w:jc w:val="both"/>
              <w:rPr>
                <w:b/>
                <w:i/>
              </w:rPr>
            </w:pPr>
          </w:p>
        </w:tc>
        <w:tc>
          <w:tcPr>
            <w:tcW w:w="283" w:type="dxa"/>
            <w:vMerge/>
            <w:tcBorders>
              <w:top w:val="nil"/>
              <w:left w:val="nil"/>
              <w:bottom w:val="nil"/>
              <w:right w:val="nil"/>
            </w:tcBorders>
          </w:tcPr>
          <w:p w14:paraId="0AD9DA38" w14:textId="77777777" w:rsidR="00727364" w:rsidRDefault="00727364" w:rsidP="00727364">
            <w:pPr>
              <w:spacing w:before="120"/>
              <w:jc w:val="both"/>
            </w:pPr>
          </w:p>
        </w:tc>
        <w:tc>
          <w:tcPr>
            <w:tcW w:w="5812" w:type="dxa"/>
            <w:tcBorders>
              <w:top w:val="nil"/>
              <w:left w:val="nil"/>
              <w:bottom w:val="single" w:sz="4" w:space="0" w:color="auto"/>
              <w:right w:val="nil"/>
            </w:tcBorders>
          </w:tcPr>
          <w:p w14:paraId="62955EF3" w14:textId="37C32AAA" w:rsidR="00727364" w:rsidRPr="00941203" w:rsidRDefault="00727364" w:rsidP="00727364">
            <w:pPr>
              <w:spacing w:before="120" w:line="360" w:lineRule="auto"/>
              <w:jc w:val="right"/>
              <w:rPr>
                <w:i/>
                <w:iCs/>
                <w:color w:val="000000"/>
                <w:sz w:val="18"/>
                <w:szCs w:val="18"/>
              </w:rPr>
            </w:pPr>
            <w:r>
              <w:rPr>
                <w:i/>
                <w:iCs/>
                <w:color w:val="000000"/>
                <w:sz w:val="18"/>
                <w:szCs w:val="18"/>
              </w:rPr>
              <w:t xml:space="preserve">This is an open access article under the </w:t>
            </w:r>
            <w:hyperlink r:id="rId8" w:history="1">
              <w:r w:rsidRPr="006E640F">
                <w:rPr>
                  <w:rStyle w:val="Hyperlink"/>
                  <w:i/>
                  <w:iCs/>
                  <w:sz w:val="18"/>
                  <w:szCs w:val="18"/>
                </w:rPr>
                <w:t>CC BY-SA</w:t>
              </w:r>
            </w:hyperlink>
            <w:r>
              <w:rPr>
                <w:i/>
                <w:iCs/>
                <w:color w:val="000000"/>
                <w:sz w:val="18"/>
                <w:szCs w:val="18"/>
              </w:rPr>
              <w:t xml:space="preserve"> license.</w:t>
            </w:r>
            <w:r w:rsidRPr="00E53E7A">
              <w:rPr>
                <w:i/>
                <w:iCs/>
                <w:color w:val="000000"/>
                <w:sz w:val="18"/>
                <w:szCs w:val="18"/>
              </w:rPr>
              <w:t xml:space="preserve"> </w:t>
            </w:r>
            <w:r w:rsidRPr="00E53E7A">
              <w:rPr>
                <w:i/>
                <w:iCs/>
                <w:color w:val="000000"/>
                <w:sz w:val="18"/>
                <w:szCs w:val="18"/>
              </w:rPr>
              <w:br/>
            </w:r>
            <w:r>
              <w:rPr>
                <w:noProof/>
              </w:rPr>
              <w:drawing>
                <wp:inline distT="0" distB="0" distL="0" distR="0" wp14:anchorId="554898C8" wp14:editId="5D1A0AB8">
                  <wp:extent cx="1063068" cy="373075"/>
                  <wp:effectExtent l="0" t="0" r="3810" b="8255"/>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3750" cy="383843"/>
                          </a:xfrm>
                          <a:prstGeom prst="rect">
                            <a:avLst/>
                          </a:prstGeom>
                          <a:noFill/>
                          <a:ln>
                            <a:noFill/>
                          </a:ln>
                        </pic:spPr>
                      </pic:pic>
                    </a:graphicData>
                  </a:graphic>
                </wp:inline>
              </w:drawing>
            </w:r>
          </w:p>
        </w:tc>
      </w:tr>
      <w:tr w:rsidR="007F286F" w14:paraId="528E9B7C" w14:textId="77777777" w:rsidTr="006B28BA">
        <w:tc>
          <w:tcPr>
            <w:tcW w:w="8897" w:type="dxa"/>
            <w:gridSpan w:val="3"/>
            <w:tcBorders>
              <w:top w:val="nil"/>
              <w:left w:val="nil"/>
              <w:bottom w:val="single" w:sz="4" w:space="0" w:color="auto"/>
              <w:right w:val="nil"/>
            </w:tcBorders>
          </w:tcPr>
          <w:p w14:paraId="1BCA31ED" w14:textId="77777777" w:rsidR="007F286F" w:rsidRPr="007F286F" w:rsidRDefault="007F286F" w:rsidP="00941203">
            <w:pPr>
              <w:spacing w:before="120" w:after="120"/>
              <w:rPr>
                <w:b/>
                <w:i/>
              </w:rPr>
            </w:pPr>
            <w:r w:rsidRPr="007F286F">
              <w:rPr>
                <w:b/>
                <w:i/>
              </w:rPr>
              <w:t>Corresponding Author:</w:t>
            </w:r>
          </w:p>
          <w:p w14:paraId="36EA15E2" w14:textId="77777777" w:rsidR="007F286F" w:rsidRDefault="001A7D56" w:rsidP="007F286F">
            <w:r>
              <w:t>Name of Corresponding</w:t>
            </w:r>
            <w:r w:rsidR="007F286F">
              <w:t xml:space="preserve"> Author, </w:t>
            </w:r>
          </w:p>
          <w:p w14:paraId="4D564F33" w14:textId="77777777" w:rsidR="007F286F" w:rsidRDefault="007F286F" w:rsidP="007F286F">
            <w:r>
              <w:t>Departement of</w:t>
            </w:r>
            <w:r w:rsidR="00E861C6">
              <w:t xml:space="preserve"> </w:t>
            </w:r>
            <w:r w:rsidR="006B28BA">
              <w:t xml:space="preserve">Mathematics </w:t>
            </w:r>
            <w:r w:rsidR="00E861C6">
              <w:rPr>
                <w:sz w:val="18"/>
                <w:szCs w:val="18"/>
              </w:rPr>
              <w:t>Education</w:t>
            </w:r>
            <w:r w:rsidR="00941203">
              <w:t>,</w:t>
            </w:r>
          </w:p>
          <w:p w14:paraId="0329380A" w14:textId="77777777" w:rsidR="007F286F" w:rsidRDefault="006B28BA" w:rsidP="007F286F">
            <w:r>
              <w:t>Institut Keguruan dan Ilmu Pendidikan Siliwangi</w:t>
            </w:r>
            <w:r w:rsidR="00941203">
              <w:t>,</w:t>
            </w:r>
          </w:p>
          <w:p w14:paraId="5F57894F" w14:textId="77777777" w:rsidR="007F286F" w:rsidRDefault="006B28BA" w:rsidP="007F286F">
            <w:r>
              <w:t>Jl. Terusan Jenderal Sudirman, Cimahi, Indonesia</w:t>
            </w:r>
            <w:r w:rsidR="00941203">
              <w:t>.</w:t>
            </w:r>
          </w:p>
          <w:p w14:paraId="3C3B85F3" w14:textId="77777777" w:rsidR="00941203" w:rsidRPr="00957C11" w:rsidRDefault="00941203" w:rsidP="00A47588">
            <w:pPr>
              <w:spacing w:after="120"/>
              <w:rPr>
                <w:color w:val="000000"/>
                <w:sz w:val="18"/>
                <w:szCs w:val="18"/>
              </w:rPr>
            </w:pPr>
            <w:r>
              <w:t xml:space="preserve">Email: </w:t>
            </w:r>
            <w:hyperlink r:id="rId10" w:history="1">
              <w:r w:rsidR="008D732E" w:rsidRPr="00C65CAA">
                <w:rPr>
                  <w:rStyle w:val="Hyperlink"/>
                  <w:lang w:val="id-ID"/>
                </w:rPr>
                <w:t>author</w:t>
              </w:r>
              <w:r w:rsidR="008D732E" w:rsidRPr="00C65CAA">
                <w:rPr>
                  <w:rStyle w:val="Hyperlink"/>
                </w:rPr>
                <w:t>_cor</w:t>
              </w:r>
              <w:r w:rsidR="008D732E" w:rsidRPr="00C65CAA">
                <w:rPr>
                  <w:rStyle w:val="Hyperlink"/>
                  <w:lang w:val="id-ID"/>
                </w:rPr>
                <w:t>r</w:t>
              </w:r>
              <w:r w:rsidR="008D732E" w:rsidRPr="00C65CAA">
                <w:rPr>
                  <w:rStyle w:val="Hyperlink"/>
                </w:rPr>
                <w:t>esponding@pmpm.or.id</w:t>
              </w:r>
            </w:hyperlink>
          </w:p>
        </w:tc>
      </w:tr>
      <w:tr w:rsidR="006B28BA" w14:paraId="3F86366C" w14:textId="77777777" w:rsidTr="006B28BA">
        <w:tc>
          <w:tcPr>
            <w:tcW w:w="8897" w:type="dxa"/>
            <w:gridSpan w:val="3"/>
            <w:tcBorders>
              <w:top w:val="single" w:sz="4" w:space="0" w:color="auto"/>
              <w:left w:val="nil"/>
              <w:bottom w:val="double" w:sz="4" w:space="0" w:color="auto"/>
              <w:right w:val="nil"/>
            </w:tcBorders>
          </w:tcPr>
          <w:p w14:paraId="43EFC694" w14:textId="77777777" w:rsidR="000610E1" w:rsidRPr="000610E1" w:rsidRDefault="006B28BA" w:rsidP="000610E1">
            <w:pPr>
              <w:spacing w:before="120" w:after="120"/>
              <w:jc w:val="both"/>
              <w:rPr>
                <w:b/>
                <w:i/>
              </w:rPr>
            </w:pPr>
            <w:r w:rsidRPr="000610E1">
              <w:rPr>
                <w:b/>
                <w:i/>
              </w:rPr>
              <w:t>How to Cite:</w:t>
            </w:r>
          </w:p>
          <w:p w14:paraId="60A1F022" w14:textId="77777777" w:rsidR="006B28BA" w:rsidRPr="006B28BA" w:rsidRDefault="006B28BA" w:rsidP="00A47588">
            <w:pPr>
              <w:spacing w:before="120" w:after="120"/>
              <w:jc w:val="both"/>
            </w:pPr>
            <w:r w:rsidRPr="006B28BA">
              <w:t>Last name-1, Initial First and Middle name-1., Last name-2, Initial First and Middle name-2., &amp; Last name-3, Initial First and Middle name-3. (201</w:t>
            </w:r>
            <w:r w:rsidR="000610E1">
              <w:t>9</w:t>
            </w:r>
            <w:r w:rsidRPr="006B28BA">
              <w:t>). Title Title Title Title</w:t>
            </w:r>
            <w:r w:rsidRPr="006B28BA">
              <w:rPr>
                <w:bCs/>
              </w:rPr>
              <w:t xml:space="preserve">. </w:t>
            </w:r>
            <w:r w:rsidR="00A47588">
              <w:rPr>
                <w:bCs/>
                <w:i/>
                <w:lang w:val="id-ID"/>
              </w:rPr>
              <w:t>Infinity</w:t>
            </w:r>
            <w:r w:rsidRPr="006B28BA">
              <w:rPr>
                <w:bCs/>
              </w:rPr>
              <w:t xml:space="preserve">, </w:t>
            </w:r>
            <w:r w:rsidRPr="006B28BA">
              <w:rPr>
                <w:bCs/>
                <w:i/>
              </w:rPr>
              <w:t>X</w:t>
            </w:r>
            <w:r w:rsidRPr="006B28BA">
              <w:rPr>
                <w:bCs/>
              </w:rPr>
              <w:t>(X), XX-XX.</w:t>
            </w:r>
          </w:p>
        </w:tc>
      </w:tr>
    </w:tbl>
    <w:p w14:paraId="1AE2A08F" w14:textId="77777777" w:rsidR="00957C11" w:rsidRDefault="00957C11" w:rsidP="00957C11">
      <w:pPr>
        <w:jc w:val="both"/>
      </w:pPr>
    </w:p>
    <w:p w14:paraId="033640D4" w14:textId="77777777" w:rsidR="00904D6D" w:rsidRPr="00956EB6" w:rsidRDefault="00F33C08" w:rsidP="00A47588">
      <w:pPr>
        <w:numPr>
          <w:ilvl w:val="0"/>
          <w:numId w:val="15"/>
        </w:numPr>
        <w:tabs>
          <w:tab w:val="left" w:pos="426"/>
        </w:tabs>
        <w:spacing w:before="120" w:after="120"/>
        <w:ind w:left="425" w:hanging="425"/>
        <w:rPr>
          <w:b/>
          <w:bCs/>
          <w:lang w:val="id-ID"/>
        </w:rPr>
      </w:pPr>
      <w:r w:rsidRPr="008D732E">
        <w:rPr>
          <w:b/>
          <w:bCs/>
          <w:sz w:val="24"/>
          <w:lang w:val="id-ID"/>
        </w:rPr>
        <w:t>INTRODUCTION</w:t>
      </w:r>
      <w:r w:rsidRPr="008D732E">
        <w:rPr>
          <w:b/>
          <w:bCs/>
          <w:sz w:val="24"/>
        </w:rPr>
        <w:t xml:space="preserve"> (1</w:t>
      </w:r>
      <w:r w:rsidR="008D732E">
        <w:rPr>
          <w:b/>
          <w:bCs/>
          <w:sz w:val="24"/>
        </w:rPr>
        <w:t>2</w:t>
      </w:r>
      <w:r w:rsidRPr="008D732E">
        <w:rPr>
          <w:b/>
          <w:bCs/>
          <w:sz w:val="24"/>
        </w:rPr>
        <w:t xml:space="preserve"> </w:t>
      </w:r>
      <w:r w:rsidR="000610E1" w:rsidRPr="008D732E">
        <w:rPr>
          <w:b/>
          <w:bCs/>
          <w:sz w:val="24"/>
        </w:rPr>
        <w:t>pt</w:t>
      </w:r>
      <w:r w:rsidRPr="008D732E">
        <w:rPr>
          <w:b/>
          <w:bCs/>
          <w:sz w:val="24"/>
        </w:rPr>
        <w:t>)</w:t>
      </w:r>
    </w:p>
    <w:p w14:paraId="5361C54E" w14:textId="77777777" w:rsidR="006B28BA" w:rsidRPr="008D732E" w:rsidRDefault="006B28BA" w:rsidP="006B28BA">
      <w:pPr>
        <w:ind w:firstLine="720"/>
        <w:jc w:val="both"/>
        <w:rPr>
          <w:sz w:val="24"/>
          <w:szCs w:val="24"/>
        </w:rPr>
      </w:pPr>
      <w:r w:rsidRPr="008D732E">
        <w:rPr>
          <w:sz w:val="24"/>
          <w:szCs w:val="24"/>
          <w:lang w:val="id-ID"/>
        </w:rPr>
        <w:t>The Introduction presents the purpose of the studies reported and their relationship to earlier work in the field. It should not be an extensive review of the literature. Use only those references required to provide the most salient background to allow the readers to understand and evaluate the purpose and results of the present study without referring to previous publications on the topic.</w:t>
      </w:r>
    </w:p>
    <w:p w14:paraId="68DB1555" w14:textId="77777777" w:rsidR="006B28BA" w:rsidRPr="008D732E" w:rsidRDefault="006B28BA" w:rsidP="006B28BA">
      <w:pPr>
        <w:ind w:firstLine="720"/>
        <w:jc w:val="both"/>
        <w:rPr>
          <w:sz w:val="24"/>
          <w:szCs w:val="24"/>
        </w:rPr>
      </w:pPr>
      <w:r w:rsidRPr="008D732E">
        <w:rPr>
          <w:sz w:val="24"/>
          <w:szCs w:val="24"/>
          <w:lang w:val="id-ID"/>
        </w:rPr>
        <w:t xml:space="preserve">The Introduction presents the purpose of the studies reported and their relationship to earlier work in the field. It should not be an extensive review of the literature. Use only those references required to provide the most salient background to allow the readers to </w:t>
      </w:r>
      <w:r w:rsidRPr="008D732E">
        <w:rPr>
          <w:sz w:val="24"/>
          <w:szCs w:val="24"/>
          <w:lang w:val="id-ID"/>
        </w:rPr>
        <w:lastRenderedPageBreak/>
        <w:t>understand and evaluate the purpose and results of the present study without referring to previous publications on the topic.</w:t>
      </w:r>
    </w:p>
    <w:p w14:paraId="37CE401C" w14:textId="77777777" w:rsidR="00022523" w:rsidRPr="008D732E" w:rsidRDefault="00022523" w:rsidP="006B28BA">
      <w:pPr>
        <w:ind w:firstLine="720"/>
        <w:jc w:val="both"/>
        <w:rPr>
          <w:sz w:val="24"/>
          <w:szCs w:val="24"/>
        </w:rPr>
      </w:pPr>
      <w:r w:rsidRPr="008D732E">
        <w:rPr>
          <w:sz w:val="24"/>
          <w:szCs w:val="24"/>
          <w:lang w:val="id-ID"/>
        </w:rPr>
        <w:t>The Introduction presents the purpose of the studies reported and their relationship to earlier work in the field. It should not be an extensive review of the literature. Use only those references required to provide the most salient background to allow the readers to understand and evaluate the purpose and results of the present study without referring to previous publications on the topic.</w:t>
      </w:r>
    </w:p>
    <w:p w14:paraId="7E7E5107" w14:textId="77777777" w:rsidR="00A47588" w:rsidRPr="008D732E" w:rsidRDefault="00A47588" w:rsidP="00D63462">
      <w:pPr>
        <w:ind w:firstLine="720"/>
        <w:jc w:val="both"/>
        <w:rPr>
          <w:sz w:val="24"/>
          <w:szCs w:val="24"/>
          <w:lang w:val="id-ID"/>
        </w:rPr>
      </w:pPr>
    </w:p>
    <w:p w14:paraId="4EF77819" w14:textId="77777777" w:rsidR="006B28BA" w:rsidRPr="008D732E" w:rsidRDefault="005B0866" w:rsidP="00A47588">
      <w:pPr>
        <w:pStyle w:val="ListParagraph"/>
        <w:numPr>
          <w:ilvl w:val="1"/>
          <w:numId w:val="15"/>
        </w:numPr>
        <w:spacing w:before="120" w:after="120" w:line="240" w:lineRule="auto"/>
        <w:ind w:left="425" w:hanging="425"/>
        <w:jc w:val="both"/>
        <w:rPr>
          <w:rFonts w:ascii="Times New Roman" w:hAnsi="Times New Roman"/>
          <w:b/>
          <w:sz w:val="24"/>
          <w:szCs w:val="24"/>
        </w:rPr>
      </w:pPr>
      <w:r w:rsidRPr="008D732E">
        <w:rPr>
          <w:rFonts w:ascii="Times New Roman" w:hAnsi="Times New Roman"/>
          <w:b/>
          <w:sz w:val="24"/>
          <w:szCs w:val="24"/>
        </w:rPr>
        <w:t>Sub section 1 (1</w:t>
      </w:r>
      <w:r w:rsidR="008D732E">
        <w:rPr>
          <w:rFonts w:ascii="Times New Roman" w:hAnsi="Times New Roman"/>
          <w:b/>
          <w:sz w:val="24"/>
          <w:szCs w:val="24"/>
        </w:rPr>
        <w:t>2</w:t>
      </w:r>
      <w:r w:rsidRPr="008D732E">
        <w:rPr>
          <w:rFonts w:ascii="Times New Roman" w:hAnsi="Times New Roman"/>
          <w:b/>
          <w:sz w:val="24"/>
          <w:szCs w:val="24"/>
        </w:rPr>
        <w:t xml:space="preserve"> pt)</w:t>
      </w:r>
    </w:p>
    <w:p w14:paraId="06C728FC" w14:textId="77777777" w:rsidR="006B28BA" w:rsidRPr="008D732E" w:rsidRDefault="005B0866" w:rsidP="00D63462">
      <w:pPr>
        <w:ind w:firstLine="720"/>
        <w:jc w:val="both"/>
        <w:rPr>
          <w:sz w:val="24"/>
          <w:szCs w:val="24"/>
          <w:lang w:val="id-ID"/>
        </w:rPr>
      </w:pPr>
      <w:r w:rsidRPr="008D732E">
        <w:rPr>
          <w:sz w:val="24"/>
          <w:szCs w:val="24"/>
        </w:rPr>
        <w:t>Sub section 1 Sub section 1 Sub section 1 Sub section 1 Sub section 1 Sub section 1 Sub section 1 Sub section 1 Sub section 1 Sub section 1 Sub section 1 Sub section 1 Sub section 1 Sub section 1 Sub section 1 Sub section 1</w:t>
      </w:r>
      <w:r w:rsidR="006B28BA" w:rsidRPr="008D732E">
        <w:rPr>
          <w:sz w:val="24"/>
          <w:szCs w:val="24"/>
        </w:rPr>
        <w:t>.</w:t>
      </w:r>
    </w:p>
    <w:p w14:paraId="217BED1E" w14:textId="77777777" w:rsidR="00A47588" w:rsidRPr="008D732E" w:rsidRDefault="00A47588" w:rsidP="00D63462">
      <w:pPr>
        <w:ind w:firstLine="720"/>
        <w:jc w:val="both"/>
        <w:rPr>
          <w:sz w:val="24"/>
          <w:szCs w:val="24"/>
          <w:lang w:val="id-ID"/>
        </w:rPr>
      </w:pPr>
    </w:p>
    <w:p w14:paraId="2A4459C3" w14:textId="77777777" w:rsidR="005B0866" w:rsidRPr="008D732E" w:rsidRDefault="005B0866" w:rsidP="00A47588">
      <w:pPr>
        <w:pStyle w:val="ListParagraph"/>
        <w:numPr>
          <w:ilvl w:val="1"/>
          <w:numId w:val="15"/>
        </w:numPr>
        <w:spacing w:before="120" w:after="120" w:line="240" w:lineRule="auto"/>
        <w:ind w:left="425" w:hanging="425"/>
        <w:jc w:val="both"/>
        <w:rPr>
          <w:rFonts w:ascii="Times New Roman" w:hAnsi="Times New Roman"/>
          <w:b/>
          <w:sz w:val="24"/>
          <w:szCs w:val="24"/>
        </w:rPr>
      </w:pPr>
      <w:r w:rsidRPr="008D732E">
        <w:rPr>
          <w:rFonts w:ascii="Times New Roman" w:hAnsi="Times New Roman"/>
          <w:b/>
          <w:sz w:val="24"/>
          <w:szCs w:val="24"/>
        </w:rPr>
        <w:t>Sub section 2 (1</w:t>
      </w:r>
      <w:r w:rsidR="008D732E">
        <w:rPr>
          <w:rFonts w:ascii="Times New Roman" w:hAnsi="Times New Roman"/>
          <w:b/>
          <w:sz w:val="24"/>
          <w:szCs w:val="24"/>
        </w:rPr>
        <w:t>2</w:t>
      </w:r>
      <w:r w:rsidRPr="008D732E">
        <w:rPr>
          <w:rFonts w:ascii="Times New Roman" w:hAnsi="Times New Roman"/>
          <w:b/>
          <w:sz w:val="24"/>
          <w:szCs w:val="24"/>
        </w:rPr>
        <w:t xml:space="preserve"> pt)</w:t>
      </w:r>
    </w:p>
    <w:p w14:paraId="1B345AB8" w14:textId="77777777" w:rsidR="006B28BA" w:rsidRPr="008D732E" w:rsidRDefault="005B0866" w:rsidP="005B0866">
      <w:pPr>
        <w:ind w:firstLine="720"/>
        <w:jc w:val="both"/>
        <w:rPr>
          <w:sz w:val="24"/>
          <w:szCs w:val="24"/>
        </w:rPr>
      </w:pPr>
      <w:r w:rsidRPr="008D732E">
        <w:rPr>
          <w:sz w:val="24"/>
          <w:szCs w:val="24"/>
        </w:rPr>
        <w:t>Sub section 2 Sub section 2 Sub section 2 Sub section 2 Sub section 2 Sub section 2 Sub section 2 Sub section 2 Sub section 2 Sub section 2 Sub section 2 Sub section 2 Sub section 2 Sub section 2 Sub section 2 Sub section 2 Sub section 2 Sub section 2 Sub section 2 Sub section 2 Sub section 2 Sub section 2 Sub section 2 Sub section 2 Sub section 2.</w:t>
      </w:r>
    </w:p>
    <w:p w14:paraId="42890642" w14:textId="77777777" w:rsidR="0010046E" w:rsidRPr="008D732E" w:rsidRDefault="0010046E" w:rsidP="0010046E">
      <w:pPr>
        <w:jc w:val="both"/>
        <w:rPr>
          <w:sz w:val="24"/>
          <w:szCs w:val="24"/>
        </w:rPr>
      </w:pPr>
    </w:p>
    <w:p w14:paraId="1DC1DB69" w14:textId="77777777" w:rsidR="00904D6D" w:rsidRPr="008D732E" w:rsidRDefault="00F33C08" w:rsidP="00A47588">
      <w:pPr>
        <w:numPr>
          <w:ilvl w:val="0"/>
          <w:numId w:val="15"/>
        </w:numPr>
        <w:tabs>
          <w:tab w:val="left" w:pos="426"/>
        </w:tabs>
        <w:spacing w:before="120" w:after="120"/>
        <w:ind w:left="425" w:hanging="425"/>
        <w:rPr>
          <w:b/>
          <w:bCs/>
          <w:sz w:val="24"/>
          <w:szCs w:val="24"/>
          <w:lang w:val="id-ID"/>
        </w:rPr>
      </w:pPr>
      <w:r w:rsidRPr="008D732E">
        <w:rPr>
          <w:b/>
          <w:bCs/>
          <w:sz w:val="24"/>
          <w:szCs w:val="24"/>
          <w:lang w:val="id-ID"/>
        </w:rPr>
        <w:t>METHOD</w:t>
      </w:r>
      <w:r w:rsidRPr="008D732E">
        <w:rPr>
          <w:b/>
          <w:bCs/>
          <w:sz w:val="24"/>
          <w:szCs w:val="24"/>
        </w:rPr>
        <w:t xml:space="preserve"> (1</w:t>
      </w:r>
      <w:r w:rsidR="008D732E">
        <w:rPr>
          <w:b/>
          <w:bCs/>
          <w:sz w:val="24"/>
          <w:szCs w:val="24"/>
        </w:rPr>
        <w:t>2</w:t>
      </w:r>
      <w:r w:rsidRPr="008D732E">
        <w:rPr>
          <w:b/>
          <w:bCs/>
          <w:sz w:val="24"/>
          <w:szCs w:val="24"/>
        </w:rPr>
        <w:t xml:space="preserve"> </w:t>
      </w:r>
      <w:r w:rsidR="000610E1" w:rsidRPr="008D732E">
        <w:rPr>
          <w:b/>
          <w:bCs/>
          <w:sz w:val="24"/>
          <w:szCs w:val="24"/>
        </w:rPr>
        <w:t>pt</w:t>
      </w:r>
      <w:r w:rsidRPr="008D732E">
        <w:rPr>
          <w:b/>
          <w:bCs/>
          <w:sz w:val="24"/>
          <w:szCs w:val="24"/>
        </w:rPr>
        <w:t>)</w:t>
      </w:r>
    </w:p>
    <w:p w14:paraId="310AFEEC" w14:textId="77777777" w:rsidR="00A51892" w:rsidRPr="008D732E" w:rsidRDefault="005B0866" w:rsidP="002622CD">
      <w:pPr>
        <w:ind w:firstLine="720"/>
        <w:jc w:val="both"/>
        <w:rPr>
          <w:sz w:val="24"/>
          <w:szCs w:val="24"/>
          <w:lang w:val="id-ID"/>
        </w:rPr>
      </w:pPr>
      <w:r w:rsidRPr="008D732E">
        <w:rPr>
          <w:sz w:val="24"/>
          <w:szCs w:val="24"/>
          <w:lang w:val="id-ID"/>
        </w:rPr>
        <w:t>The Methods sections should be brief, but they should include sufficient technical information to allow the experiments to be repeated by a qualified reader. Only new methods should be described in detail. Cite previously published procedures in References.</w:t>
      </w:r>
    </w:p>
    <w:p w14:paraId="0DE26AEB" w14:textId="77777777" w:rsidR="00904D6D" w:rsidRPr="008D732E" w:rsidRDefault="00A51892" w:rsidP="00A51892">
      <w:pPr>
        <w:ind w:firstLine="720"/>
        <w:jc w:val="both"/>
        <w:rPr>
          <w:sz w:val="24"/>
          <w:szCs w:val="24"/>
          <w:lang w:val="id-ID"/>
        </w:rPr>
      </w:pPr>
      <w:r w:rsidRPr="008D732E">
        <w:rPr>
          <w:sz w:val="24"/>
          <w:szCs w:val="24"/>
          <w:lang w:val="id-ID"/>
        </w:rPr>
        <w:t>Tables and Figures are presented center, as shown below and cited in the manuscript.</w:t>
      </w:r>
      <w:r w:rsidR="00904D6D" w:rsidRPr="008D732E">
        <w:rPr>
          <w:sz w:val="24"/>
          <w:szCs w:val="24"/>
          <w:lang w:val="id-ID"/>
        </w:rPr>
        <w:t xml:space="preserve"> </w:t>
      </w:r>
    </w:p>
    <w:p w14:paraId="422C8247" w14:textId="77777777" w:rsidR="00A47588" w:rsidRPr="008D732E" w:rsidRDefault="00A47588" w:rsidP="00A47588">
      <w:pPr>
        <w:spacing w:before="120" w:after="120"/>
        <w:ind w:firstLine="720"/>
        <w:jc w:val="center"/>
        <w:rPr>
          <w:b/>
          <w:sz w:val="24"/>
          <w:szCs w:val="24"/>
          <w:lang w:val="id-ID"/>
        </w:rPr>
      </w:pPr>
      <w:r w:rsidRPr="008D732E">
        <w:rPr>
          <w:b/>
          <w:sz w:val="24"/>
          <w:szCs w:val="24"/>
          <w:lang w:val="id-ID"/>
        </w:rPr>
        <w:t xml:space="preserve">Table </w:t>
      </w:r>
      <w:r w:rsidRPr="008D732E">
        <w:rPr>
          <w:b/>
          <w:sz w:val="24"/>
          <w:szCs w:val="24"/>
        </w:rPr>
        <w:t xml:space="preserve">1. </w:t>
      </w:r>
      <w:r w:rsidRPr="008D732E">
        <w:rPr>
          <w:sz w:val="24"/>
          <w:szCs w:val="24"/>
          <w:lang w:val="id-ID"/>
        </w:rPr>
        <w:t xml:space="preserve">Number of </w:t>
      </w:r>
      <w:r w:rsidR="000C494A" w:rsidRPr="008D732E">
        <w:rPr>
          <w:sz w:val="24"/>
          <w:szCs w:val="24"/>
          <w:lang w:val="id-ID"/>
        </w:rPr>
        <w:t>s</w:t>
      </w:r>
      <w:r w:rsidRPr="008D732E">
        <w:rPr>
          <w:sz w:val="24"/>
          <w:szCs w:val="24"/>
          <w:lang w:val="id-ID"/>
        </w:rPr>
        <w:t xml:space="preserve">tudents </w:t>
      </w:r>
      <w:r w:rsidR="000C494A" w:rsidRPr="008D732E">
        <w:rPr>
          <w:sz w:val="24"/>
          <w:szCs w:val="24"/>
          <w:lang w:val="id-ID"/>
        </w:rPr>
        <w:t>b</w:t>
      </w:r>
      <w:r w:rsidRPr="008D732E">
        <w:rPr>
          <w:sz w:val="24"/>
          <w:szCs w:val="24"/>
          <w:lang w:val="id-ID"/>
        </w:rPr>
        <w:t xml:space="preserve">ased </w:t>
      </w:r>
      <w:r w:rsidR="000C494A" w:rsidRPr="008D732E">
        <w:rPr>
          <w:sz w:val="24"/>
          <w:szCs w:val="24"/>
          <w:lang w:val="id-ID"/>
        </w:rPr>
        <w:t>e</w:t>
      </w:r>
      <w:r w:rsidRPr="008D732E">
        <w:rPr>
          <w:sz w:val="24"/>
          <w:szCs w:val="24"/>
          <w:lang w:val="id-ID"/>
        </w:rPr>
        <w:t xml:space="preserve">arly </w:t>
      </w:r>
      <w:r w:rsidR="000C494A" w:rsidRPr="008D732E">
        <w:rPr>
          <w:sz w:val="24"/>
          <w:szCs w:val="24"/>
          <w:lang w:val="id-ID"/>
        </w:rPr>
        <w:t>m</w:t>
      </w:r>
      <w:r w:rsidRPr="008D732E">
        <w:rPr>
          <w:sz w:val="24"/>
          <w:szCs w:val="24"/>
          <w:lang w:val="id-ID"/>
        </w:rPr>
        <w:t xml:space="preserve">athematical </w:t>
      </w:r>
      <w:r w:rsidR="000C494A" w:rsidRPr="008D732E">
        <w:rPr>
          <w:sz w:val="24"/>
          <w:szCs w:val="24"/>
          <w:lang w:val="id-ID"/>
        </w:rPr>
        <w:t>a</w:t>
      </w:r>
      <w:r w:rsidRPr="008D732E">
        <w:rPr>
          <w:sz w:val="24"/>
          <w:szCs w:val="24"/>
          <w:lang w:val="id-ID"/>
        </w:rPr>
        <w:t>bility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A47588" w:rsidRPr="008D732E" w14:paraId="4DB51664" w14:textId="77777777" w:rsidTr="00313FB4">
        <w:trPr>
          <w:trHeight w:val="283"/>
          <w:jc w:val="center"/>
        </w:trPr>
        <w:tc>
          <w:tcPr>
            <w:tcW w:w="2717" w:type="dxa"/>
            <w:tcBorders>
              <w:top w:val="single" w:sz="4" w:space="0" w:color="auto"/>
              <w:bottom w:val="single" w:sz="4" w:space="0" w:color="auto"/>
            </w:tcBorders>
            <w:shd w:val="clear" w:color="auto" w:fill="FFFFFF" w:themeFill="background1"/>
            <w:vAlign w:val="center"/>
          </w:tcPr>
          <w:p w14:paraId="408EAD84" w14:textId="77777777" w:rsidR="00A47588" w:rsidRPr="008D732E" w:rsidRDefault="00A47588" w:rsidP="00313FB4">
            <w:pPr>
              <w:ind w:firstLine="720"/>
              <w:jc w:val="center"/>
              <w:rPr>
                <w:b/>
                <w:sz w:val="24"/>
                <w:szCs w:val="24"/>
                <w:lang w:val="id-ID"/>
              </w:rPr>
            </w:pPr>
            <w:r w:rsidRPr="008D732E">
              <w:rPr>
                <w:b/>
                <w:sz w:val="24"/>
                <w:szCs w:val="24"/>
                <w:lang w:val="id-ID"/>
              </w:rPr>
              <w:t>PAM</w:t>
            </w:r>
          </w:p>
        </w:tc>
        <w:tc>
          <w:tcPr>
            <w:tcW w:w="2718" w:type="dxa"/>
            <w:tcBorders>
              <w:top w:val="single" w:sz="4" w:space="0" w:color="auto"/>
              <w:bottom w:val="single" w:sz="4" w:space="0" w:color="auto"/>
            </w:tcBorders>
            <w:shd w:val="clear" w:color="auto" w:fill="FFFFFF" w:themeFill="background1"/>
            <w:vAlign w:val="center"/>
          </w:tcPr>
          <w:p w14:paraId="3CA384FC" w14:textId="77777777" w:rsidR="00A47588" w:rsidRPr="008D732E" w:rsidRDefault="00A47588" w:rsidP="00313FB4">
            <w:pPr>
              <w:ind w:firstLine="720"/>
              <w:jc w:val="center"/>
              <w:rPr>
                <w:b/>
                <w:sz w:val="24"/>
                <w:szCs w:val="24"/>
              </w:rPr>
            </w:pPr>
            <w:r w:rsidRPr="008D732E">
              <w:rPr>
                <w:b/>
                <w:sz w:val="24"/>
                <w:szCs w:val="24"/>
                <w:lang w:val="id-ID"/>
              </w:rPr>
              <w:t>Experiments</w:t>
            </w:r>
          </w:p>
        </w:tc>
        <w:tc>
          <w:tcPr>
            <w:tcW w:w="2718" w:type="dxa"/>
            <w:tcBorders>
              <w:top w:val="single" w:sz="4" w:space="0" w:color="auto"/>
              <w:bottom w:val="single" w:sz="4" w:space="0" w:color="auto"/>
            </w:tcBorders>
            <w:shd w:val="clear" w:color="auto" w:fill="FFFFFF" w:themeFill="background1"/>
            <w:vAlign w:val="center"/>
          </w:tcPr>
          <w:p w14:paraId="68317DD4" w14:textId="77777777" w:rsidR="00A47588" w:rsidRPr="008D732E" w:rsidRDefault="00A47588" w:rsidP="00313FB4">
            <w:pPr>
              <w:ind w:firstLine="720"/>
              <w:jc w:val="center"/>
              <w:rPr>
                <w:b/>
                <w:sz w:val="24"/>
                <w:szCs w:val="24"/>
              </w:rPr>
            </w:pPr>
            <w:r w:rsidRPr="008D732E">
              <w:rPr>
                <w:b/>
                <w:sz w:val="24"/>
                <w:szCs w:val="24"/>
                <w:lang w:val="id-ID"/>
              </w:rPr>
              <w:t>Control</w:t>
            </w:r>
          </w:p>
        </w:tc>
      </w:tr>
      <w:tr w:rsidR="00A47588" w:rsidRPr="008D732E" w14:paraId="5E0C0B13" w14:textId="77777777" w:rsidTr="00313FB4">
        <w:trPr>
          <w:trHeight w:val="283"/>
          <w:jc w:val="center"/>
        </w:trPr>
        <w:tc>
          <w:tcPr>
            <w:tcW w:w="2717" w:type="dxa"/>
            <w:tcBorders>
              <w:top w:val="single" w:sz="4" w:space="0" w:color="auto"/>
            </w:tcBorders>
            <w:vAlign w:val="center"/>
          </w:tcPr>
          <w:p w14:paraId="3728D524" w14:textId="77777777" w:rsidR="00A47588" w:rsidRPr="008D732E" w:rsidRDefault="00A47588" w:rsidP="00313FB4">
            <w:pPr>
              <w:ind w:firstLine="720"/>
              <w:jc w:val="center"/>
              <w:rPr>
                <w:sz w:val="24"/>
                <w:szCs w:val="24"/>
                <w:lang w:val="id-ID"/>
              </w:rPr>
            </w:pPr>
            <w:r w:rsidRPr="008D732E">
              <w:rPr>
                <w:sz w:val="24"/>
                <w:szCs w:val="24"/>
                <w:lang w:val="id-ID"/>
              </w:rPr>
              <w:t>High</w:t>
            </w:r>
          </w:p>
        </w:tc>
        <w:tc>
          <w:tcPr>
            <w:tcW w:w="2718" w:type="dxa"/>
            <w:tcBorders>
              <w:top w:val="single" w:sz="4" w:space="0" w:color="auto"/>
            </w:tcBorders>
            <w:vAlign w:val="center"/>
          </w:tcPr>
          <w:p w14:paraId="3485A59D" w14:textId="77777777" w:rsidR="00A47588" w:rsidRPr="008D732E" w:rsidRDefault="00A47588" w:rsidP="00313FB4">
            <w:pPr>
              <w:ind w:firstLine="720"/>
              <w:jc w:val="center"/>
              <w:rPr>
                <w:sz w:val="24"/>
                <w:szCs w:val="24"/>
                <w:lang w:val="id-ID"/>
              </w:rPr>
            </w:pPr>
            <w:r w:rsidRPr="008D732E">
              <w:rPr>
                <w:sz w:val="24"/>
                <w:szCs w:val="24"/>
                <w:lang w:val="id-ID"/>
              </w:rPr>
              <w:t>11</w:t>
            </w:r>
          </w:p>
        </w:tc>
        <w:tc>
          <w:tcPr>
            <w:tcW w:w="2718" w:type="dxa"/>
            <w:tcBorders>
              <w:top w:val="single" w:sz="4" w:space="0" w:color="auto"/>
            </w:tcBorders>
            <w:vAlign w:val="center"/>
          </w:tcPr>
          <w:p w14:paraId="062F4238" w14:textId="77777777" w:rsidR="00A47588" w:rsidRPr="008D732E" w:rsidRDefault="00A47588" w:rsidP="00313FB4">
            <w:pPr>
              <w:ind w:firstLine="720"/>
              <w:jc w:val="center"/>
              <w:rPr>
                <w:sz w:val="24"/>
                <w:szCs w:val="24"/>
                <w:lang w:val="id-ID"/>
              </w:rPr>
            </w:pPr>
            <w:r w:rsidRPr="008D732E">
              <w:rPr>
                <w:sz w:val="24"/>
                <w:szCs w:val="24"/>
                <w:lang w:val="id-ID"/>
              </w:rPr>
              <w:t>12</w:t>
            </w:r>
          </w:p>
        </w:tc>
      </w:tr>
      <w:tr w:rsidR="00A47588" w:rsidRPr="008D732E" w14:paraId="420EA1EF" w14:textId="77777777" w:rsidTr="00313FB4">
        <w:trPr>
          <w:trHeight w:val="283"/>
          <w:jc w:val="center"/>
        </w:trPr>
        <w:tc>
          <w:tcPr>
            <w:tcW w:w="2717" w:type="dxa"/>
            <w:vAlign w:val="center"/>
          </w:tcPr>
          <w:p w14:paraId="0F11C29B" w14:textId="77777777" w:rsidR="00A47588" w:rsidRPr="008D732E" w:rsidRDefault="00A47588" w:rsidP="00313FB4">
            <w:pPr>
              <w:ind w:firstLine="720"/>
              <w:jc w:val="center"/>
              <w:rPr>
                <w:sz w:val="24"/>
                <w:szCs w:val="24"/>
                <w:lang w:val="id-ID"/>
              </w:rPr>
            </w:pPr>
            <w:r w:rsidRPr="008D732E">
              <w:rPr>
                <w:sz w:val="24"/>
                <w:szCs w:val="24"/>
                <w:lang w:val="id-ID"/>
              </w:rPr>
              <w:t>Medium</w:t>
            </w:r>
          </w:p>
        </w:tc>
        <w:tc>
          <w:tcPr>
            <w:tcW w:w="2718" w:type="dxa"/>
            <w:vAlign w:val="center"/>
          </w:tcPr>
          <w:p w14:paraId="37635A99" w14:textId="77777777" w:rsidR="00A47588" w:rsidRPr="008D732E" w:rsidRDefault="00A47588" w:rsidP="00313FB4">
            <w:pPr>
              <w:ind w:firstLine="720"/>
              <w:jc w:val="center"/>
              <w:rPr>
                <w:sz w:val="24"/>
                <w:szCs w:val="24"/>
                <w:lang w:val="id-ID"/>
              </w:rPr>
            </w:pPr>
            <w:r w:rsidRPr="008D732E">
              <w:rPr>
                <w:sz w:val="24"/>
                <w:szCs w:val="24"/>
                <w:lang w:val="id-ID"/>
              </w:rPr>
              <w:t>53</w:t>
            </w:r>
          </w:p>
        </w:tc>
        <w:tc>
          <w:tcPr>
            <w:tcW w:w="2718" w:type="dxa"/>
            <w:vAlign w:val="center"/>
          </w:tcPr>
          <w:p w14:paraId="79977273" w14:textId="77777777" w:rsidR="00A47588" w:rsidRPr="008D732E" w:rsidRDefault="00A47588" w:rsidP="00313FB4">
            <w:pPr>
              <w:ind w:firstLine="720"/>
              <w:jc w:val="center"/>
              <w:rPr>
                <w:sz w:val="24"/>
                <w:szCs w:val="24"/>
                <w:lang w:val="id-ID"/>
              </w:rPr>
            </w:pPr>
            <w:r w:rsidRPr="008D732E">
              <w:rPr>
                <w:sz w:val="24"/>
                <w:szCs w:val="24"/>
                <w:lang w:val="id-ID"/>
              </w:rPr>
              <w:t>44</w:t>
            </w:r>
          </w:p>
        </w:tc>
      </w:tr>
      <w:tr w:rsidR="00A47588" w:rsidRPr="008D732E" w14:paraId="5550AFF7" w14:textId="77777777" w:rsidTr="00313FB4">
        <w:trPr>
          <w:trHeight w:val="283"/>
          <w:jc w:val="center"/>
        </w:trPr>
        <w:tc>
          <w:tcPr>
            <w:tcW w:w="2717" w:type="dxa"/>
            <w:tcBorders>
              <w:bottom w:val="single" w:sz="4" w:space="0" w:color="auto"/>
            </w:tcBorders>
            <w:vAlign w:val="center"/>
          </w:tcPr>
          <w:p w14:paraId="466726EA" w14:textId="77777777" w:rsidR="00A47588" w:rsidRPr="008D732E" w:rsidRDefault="00A47588" w:rsidP="00313FB4">
            <w:pPr>
              <w:ind w:firstLine="720"/>
              <w:jc w:val="center"/>
              <w:rPr>
                <w:sz w:val="24"/>
                <w:szCs w:val="24"/>
                <w:lang w:val="id-ID"/>
              </w:rPr>
            </w:pPr>
            <w:r w:rsidRPr="008D732E">
              <w:rPr>
                <w:sz w:val="24"/>
                <w:szCs w:val="24"/>
                <w:lang w:val="id-ID"/>
              </w:rPr>
              <w:t>Low</w:t>
            </w:r>
          </w:p>
        </w:tc>
        <w:tc>
          <w:tcPr>
            <w:tcW w:w="2718" w:type="dxa"/>
            <w:tcBorders>
              <w:bottom w:val="single" w:sz="4" w:space="0" w:color="auto"/>
            </w:tcBorders>
            <w:vAlign w:val="center"/>
          </w:tcPr>
          <w:p w14:paraId="7E4CB7B8" w14:textId="77777777" w:rsidR="00A47588" w:rsidRPr="008D732E" w:rsidRDefault="00A47588" w:rsidP="00313FB4">
            <w:pPr>
              <w:ind w:firstLine="720"/>
              <w:jc w:val="center"/>
              <w:rPr>
                <w:sz w:val="24"/>
                <w:szCs w:val="24"/>
                <w:lang w:val="id-ID"/>
              </w:rPr>
            </w:pPr>
            <w:r w:rsidRPr="008D732E">
              <w:rPr>
                <w:sz w:val="24"/>
                <w:szCs w:val="24"/>
                <w:lang w:val="id-ID"/>
              </w:rPr>
              <w:t>9</w:t>
            </w:r>
          </w:p>
        </w:tc>
        <w:tc>
          <w:tcPr>
            <w:tcW w:w="2718" w:type="dxa"/>
            <w:tcBorders>
              <w:bottom w:val="single" w:sz="4" w:space="0" w:color="auto"/>
            </w:tcBorders>
            <w:vAlign w:val="center"/>
          </w:tcPr>
          <w:p w14:paraId="60311071" w14:textId="77777777" w:rsidR="00A47588" w:rsidRPr="008D732E" w:rsidRDefault="00A47588" w:rsidP="00313FB4">
            <w:pPr>
              <w:ind w:firstLine="720"/>
              <w:jc w:val="center"/>
              <w:rPr>
                <w:sz w:val="24"/>
                <w:szCs w:val="24"/>
                <w:lang w:val="id-ID"/>
              </w:rPr>
            </w:pPr>
            <w:r w:rsidRPr="008D732E">
              <w:rPr>
                <w:sz w:val="24"/>
                <w:szCs w:val="24"/>
                <w:lang w:val="id-ID"/>
              </w:rPr>
              <w:t>10</w:t>
            </w:r>
          </w:p>
        </w:tc>
      </w:tr>
      <w:tr w:rsidR="00A47588" w:rsidRPr="008D732E" w14:paraId="1CA7FA7E" w14:textId="77777777" w:rsidTr="00313FB4">
        <w:trPr>
          <w:trHeight w:val="283"/>
          <w:jc w:val="center"/>
        </w:trPr>
        <w:tc>
          <w:tcPr>
            <w:tcW w:w="2717" w:type="dxa"/>
            <w:tcBorders>
              <w:top w:val="single" w:sz="4" w:space="0" w:color="auto"/>
              <w:bottom w:val="single" w:sz="4" w:space="0" w:color="auto"/>
            </w:tcBorders>
            <w:vAlign w:val="center"/>
          </w:tcPr>
          <w:p w14:paraId="137B8CAC" w14:textId="77777777" w:rsidR="00A47588" w:rsidRPr="008D732E" w:rsidRDefault="00A47588" w:rsidP="00313FB4">
            <w:pPr>
              <w:ind w:firstLine="720"/>
              <w:jc w:val="center"/>
              <w:rPr>
                <w:sz w:val="24"/>
                <w:szCs w:val="24"/>
                <w:lang w:val="id-ID"/>
              </w:rPr>
            </w:pPr>
            <w:r w:rsidRPr="008D732E">
              <w:rPr>
                <w:sz w:val="24"/>
                <w:szCs w:val="24"/>
                <w:lang w:val="id-ID"/>
              </w:rPr>
              <w:t>Total</w:t>
            </w:r>
          </w:p>
        </w:tc>
        <w:tc>
          <w:tcPr>
            <w:tcW w:w="2718" w:type="dxa"/>
            <w:tcBorders>
              <w:top w:val="single" w:sz="4" w:space="0" w:color="auto"/>
              <w:bottom w:val="single" w:sz="4" w:space="0" w:color="auto"/>
            </w:tcBorders>
            <w:vAlign w:val="center"/>
          </w:tcPr>
          <w:p w14:paraId="05D05238" w14:textId="77777777" w:rsidR="00A47588" w:rsidRPr="008D732E" w:rsidRDefault="00A47588" w:rsidP="00313FB4">
            <w:pPr>
              <w:ind w:firstLine="720"/>
              <w:jc w:val="center"/>
              <w:rPr>
                <w:sz w:val="24"/>
                <w:szCs w:val="24"/>
                <w:lang w:val="id-ID"/>
              </w:rPr>
            </w:pPr>
            <w:r w:rsidRPr="008D732E">
              <w:rPr>
                <w:sz w:val="24"/>
                <w:szCs w:val="24"/>
                <w:lang w:val="id-ID"/>
              </w:rPr>
              <w:t>73</w:t>
            </w:r>
          </w:p>
        </w:tc>
        <w:tc>
          <w:tcPr>
            <w:tcW w:w="2718" w:type="dxa"/>
            <w:tcBorders>
              <w:top w:val="single" w:sz="4" w:space="0" w:color="auto"/>
              <w:bottom w:val="single" w:sz="4" w:space="0" w:color="auto"/>
            </w:tcBorders>
            <w:vAlign w:val="center"/>
          </w:tcPr>
          <w:p w14:paraId="23EED682" w14:textId="77777777" w:rsidR="00A47588" w:rsidRPr="008D732E" w:rsidRDefault="00A47588" w:rsidP="00313FB4">
            <w:pPr>
              <w:ind w:firstLine="720"/>
              <w:jc w:val="center"/>
              <w:rPr>
                <w:sz w:val="24"/>
                <w:szCs w:val="24"/>
                <w:lang w:val="id-ID"/>
              </w:rPr>
            </w:pPr>
            <w:r w:rsidRPr="008D732E">
              <w:rPr>
                <w:sz w:val="24"/>
                <w:szCs w:val="24"/>
                <w:lang w:val="id-ID"/>
              </w:rPr>
              <w:t>66</w:t>
            </w:r>
          </w:p>
        </w:tc>
      </w:tr>
    </w:tbl>
    <w:p w14:paraId="73416F44" w14:textId="77777777" w:rsidR="00A47588" w:rsidRPr="008D732E" w:rsidRDefault="00A47588" w:rsidP="00A47588">
      <w:pPr>
        <w:jc w:val="both"/>
        <w:rPr>
          <w:b/>
          <w:sz w:val="24"/>
          <w:szCs w:val="24"/>
        </w:rPr>
      </w:pPr>
    </w:p>
    <w:p w14:paraId="30566616" w14:textId="77777777" w:rsidR="00A47588" w:rsidRPr="008D732E" w:rsidRDefault="00A47588" w:rsidP="0088233C">
      <w:pPr>
        <w:jc w:val="center"/>
        <w:rPr>
          <w:noProof/>
          <w:sz w:val="24"/>
          <w:szCs w:val="24"/>
          <w:lang w:val="id-ID"/>
        </w:rPr>
      </w:pPr>
    </w:p>
    <w:p w14:paraId="7D97207F" w14:textId="77777777" w:rsidR="0088233C" w:rsidRPr="008D732E" w:rsidRDefault="005B0866" w:rsidP="0088233C">
      <w:pPr>
        <w:jc w:val="center"/>
        <w:rPr>
          <w:noProof/>
          <w:sz w:val="24"/>
          <w:szCs w:val="24"/>
          <w:lang w:val="id-ID"/>
        </w:rPr>
      </w:pPr>
      <w:r w:rsidRPr="008D732E">
        <w:rPr>
          <w:noProof/>
          <w:sz w:val="24"/>
          <w:szCs w:val="24"/>
        </w:rPr>
        <w:drawing>
          <wp:inline distT="0" distB="0" distL="0" distR="0" wp14:anchorId="47D1075C" wp14:editId="39143142">
            <wp:extent cx="3248025" cy="1762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8025" cy="1762125"/>
                    </a:xfrm>
                    <a:prstGeom prst="rect">
                      <a:avLst/>
                    </a:prstGeom>
                    <a:noFill/>
                    <a:ln>
                      <a:noFill/>
                    </a:ln>
                  </pic:spPr>
                </pic:pic>
              </a:graphicData>
            </a:graphic>
          </wp:inline>
        </w:drawing>
      </w:r>
    </w:p>
    <w:p w14:paraId="29C6A56B" w14:textId="77777777" w:rsidR="0088233C" w:rsidRPr="008D732E" w:rsidRDefault="0088233C" w:rsidP="00A47588">
      <w:pPr>
        <w:spacing w:before="120" w:after="120"/>
        <w:jc w:val="center"/>
        <w:rPr>
          <w:b/>
          <w:bCs/>
          <w:sz w:val="24"/>
          <w:szCs w:val="24"/>
        </w:rPr>
      </w:pPr>
      <w:r w:rsidRPr="008D732E">
        <w:rPr>
          <w:b/>
          <w:sz w:val="24"/>
          <w:szCs w:val="24"/>
          <w:lang w:val="id-ID"/>
        </w:rPr>
        <w:t xml:space="preserve">Figure </w:t>
      </w:r>
      <w:r w:rsidR="00D63462" w:rsidRPr="008D732E">
        <w:rPr>
          <w:b/>
          <w:sz w:val="24"/>
          <w:szCs w:val="24"/>
        </w:rPr>
        <w:t>1</w:t>
      </w:r>
      <w:r w:rsidRPr="008D732E">
        <w:rPr>
          <w:b/>
          <w:sz w:val="24"/>
          <w:szCs w:val="24"/>
          <w:lang w:val="id-ID"/>
        </w:rPr>
        <w:t>.</w:t>
      </w:r>
      <w:r w:rsidRPr="008D732E">
        <w:rPr>
          <w:sz w:val="24"/>
          <w:szCs w:val="24"/>
          <w:lang w:val="id-ID"/>
        </w:rPr>
        <w:t xml:space="preserve"> </w:t>
      </w:r>
      <w:r w:rsidR="005B0866" w:rsidRPr="008D732E">
        <w:rPr>
          <w:sz w:val="24"/>
          <w:szCs w:val="24"/>
          <w:lang w:val="en"/>
        </w:rPr>
        <w:t xml:space="preserve">Work </w:t>
      </w:r>
      <w:r w:rsidR="000C494A" w:rsidRPr="008D732E">
        <w:rPr>
          <w:sz w:val="24"/>
          <w:szCs w:val="24"/>
          <w:lang w:val="id-ID"/>
        </w:rPr>
        <w:t>s</w:t>
      </w:r>
      <w:r w:rsidR="00D63462" w:rsidRPr="008D732E">
        <w:rPr>
          <w:sz w:val="24"/>
          <w:szCs w:val="24"/>
          <w:lang w:val="en"/>
        </w:rPr>
        <w:t xml:space="preserve">tudent </w:t>
      </w:r>
      <w:r w:rsidR="000C494A" w:rsidRPr="008D732E">
        <w:rPr>
          <w:sz w:val="24"/>
          <w:szCs w:val="24"/>
          <w:lang w:val="id-ID"/>
        </w:rPr>
        <w:t>r</w:t>
      </w:r>
      <w:r w:rsidR="005B0866" w:rsidRPr="008D732E">
        <w:rPr>
          <w:sz w:val="24"/>
          <w:szCs w:val="24"/>
          <w:lang w:val="en"/>
        </w:rPr>
        <w:t>esults</w:t>
      </w:r>
    </w:p>
    <w:p w14:paraId="44C4C852" w14:textId="77777777" w:rsidR="00B07DF0" w:rsidRPr="008D732E" w:rsidRDefault="00B07DF0" w:rsidP="00904D6D">
      <w:pPr>
        <w:rPr>
          <w:b/>
          <w:bCs/>
          <w:sz w:val="24"/>
          <w:szCs w:val="24"/>
        </w:rPr>
      </w:pPr>
    </w:p>
    <w:p w14:paraId="4C45D272" w14:textId="77777777" w:rsidR="00904D6D" w:rsidRPr="008D732E" w:rsidRDefault="00F33C08" w:rsidP="00A47588">
      <w:pPr>
        <w:numPr>
          <w:ilvl w:val="0"/>
          <w:numId w:val="15"/>
        </w:numPr>
        <w:tabs>
          <w:tab w:val="left" w:pos="426"/>
        </w:tabs>
        <w:spacing w:before="120" w:after="120"/>
        <w:ind w:left="425" w:hanging="425"/>
        <w:rPr>
          <w:b/>
          <w:bCs/>
          <w:sz w:val="24"/>
          <w:szCs w:val="24"/>
          <w:lang w:val="id-ID"/>
        </w:rPr>
      </w:pPr>
      <w:r w:rsidRPr="008D732E">
        <w:rPr>
          <w:b/>
          <w:bCs/>
          <w:sz w:val="24"/>
          <w:szCs w:val="24"/>
          <w:lang w:val="id-ID"/>
        </w:rPr>
        <w:t xml:space="preserve">RESULTS </w:t>
      </w:r>
      <w:r w:rsidRPr="008D732E">
        <w:rPr>
          <w:b/>
          <w:bCs/>
          <w:sz w:val="24"/>
          <w:szCs w:val="24"/>
        </w:rPr>
        <w:t>A</w:t>
      </w:r>
      <w:r w:rsidRPr="008D732E">
        <w:rPr>
          <w:b/>
          <w:bCs/>
          <w:sz w:val="24"/>
          <w:szCs w:val="24"/>
          <w:lang w:val="id-ID"/>
        </w:rPr>
        <w:t xml:space="preserve">ND </w:t>
      </w:r>
      <w:r w:rsidR="005B0866" w:rsidRPr="008D732E">
        <w:rPr>
          <w:b/>
          <w:bCs/>
          <w:sz w:val="24"/>
          <w:szCs w:val="24"/>
          <w:lang w:val="id-ID"/>
        </w:rPr>
        <w:t>DISCUSSION</w:t>
      </w:r>
      <w:r w:rsidRPr="008D732E">
        <w:rPr>
          <w:b/>
          <w:bCs/>
          <w:sz w:val="24"/>
          <w:szCs w:val="24"/>
        </w:rPr>
        <w:t xml:space="preserve"> (1</w:t>
      </w:r>
      <w:r w:rsidR="008D732E">
        <w:rPr>
          <w:b/>
          <w:bCs/>
          <w:sz w:val="24"/>
          <w:szCs w:val="24"/>
        </w:rPr>
        <w:t>2</w:t>
      </w:r>
      <w:r w:rsidRPr="008D732E">
        <w:rPr>
          <w:b/>
          <w:bCs/>
          <w:sz w:val="24"/>
          <w:szCs w:val="24"/>
        </w:rPr>
        <w:t xml:space="preserve"> </w:t>
      </w:r>
      <w:r w:rsidR="000610E1" w:rsidRPr="008D732E">
        <w:rPr>
          <w:b/>
          <w:bCs/>
          <w:sz w:val="24"/>
          <w:szCs w:val="24"/>
        </w:rPr>
        <w:t>pt</w:t>
      </w:r>
      <w:r w:rsidRPr="008D732E">
        <w:rPr>
          <w:b/>
          <w:bCs/>
          <w:sz w:val="24"/>
          <w:szCs w:val="24"/>
        </w:rPr>
        <w:t>)</w:t>
      </w:r>
    </w:p>
    <w:p w14:paraId="2DA74565" w14:textId="77777777" w:rsidR="005B0866" w:rsidRPr="008D732E" w:rsidRDefault="005B0866" w:rsidP="00A47588">
      <w:pPr>
        <w:pStyle w:val="ListParagraph"/>
        <w:numPr>
          <w:ilvl w:val="1"/>
          <w:numId w:val="15"/>
        </w:numPr>
        <w:spacing w:before="120" w:after="120" w:line="240" w:lineRule="auto"/>
        <w:ind w:left="425" w:hanging="425"/>
        <w:jc w:val="both"/>
        <w:rPr>
          <w:rFonts w:ascii="Times New Roman" w:hAnsi="Times New Roman"/>
          <w:b/>
          <w:sz w:val="24"/>
          <w:szCs w:val="24"/>
          <w:lang w:val="id-ID"/>
        </w:rPr>
      </w:pPr>
      <w:r w:rsidRPr="008D732E">
        <w:rPr>
          <w:rFonts w:ascii="Times New Roman" w:hAnsi="Times New Roman"/>
          <w:b/>
          <w:sz w:val="24"/>
          <w:szCs w:val="24"/>
          <w:lang w:val="id-ID"/>
        </w:rPr>
        <w:t>Results</w:t>
      </w:r>
      <w:r w:rsidRPr="008D732E">
        <w:rPr>
          <w:rFonts w:ascii="Times New Roman" w:hAnsi="Times New Roman"/>
          <w:b/>
          <w:sz w:val="24"/>
          <w:szCs w:val="24"/>
          <w:lang w:val="en-US"/>
        </w:rPr>
        <w:t xml:space="preserve"> (1</w:t>
      </w:r>
      <w:r w:rsidR="008D732E">
        <w:rPr>
          <w:rFonts w:ascii="Times New Roman" w:hAnsi="Times New Roman"/>
          <w:b/>
          <w:sz w:val="24"/>
          <w:szCs w:val="24"/>
          <w:lang w:val="en-US"/>
        </w:rPr>
        <w:t>2</w:t>
      </w:r>
      <w:r w:rsidRPr="008D732E">
        <w:rPr>
          <w:rFonts w:ascii="Times New Roman" w:hAnsi="Times New Roman"/>
          <w:b/>
          <w:sz w:val="24"/>
          <w:szCs w:val="24"/>
          <w:lang w:val="en-US"/>
        </w:rPr>
        <w:t xml:space="preserve"> pt)</w:t>
      </w:r>
    </w:p>
    <w:p w14:paraId="051DEF57" w14:textId="77777777" w:rsidR="00022523" w:rsidRPr="008D732E" w:rsidRDefault="005B0866" w:rsidP="005B0866">
      <w:pPr>
        <w:ind w:firstLine="720"/>
        <w:jc w:val="both"/>
        <w:rPr>
          <w:sz w:val="24"/>
          <w:szCs w:val="24"/>
          <w:lang w:val="id-ID"/>
        </w:rPr>
      </w:pPr>
      <w:r w:rsidRPr="008D732E">
        <w:rPr>
          <w:sz w:val="24"/>
          <w:szCs w:val="24"/>
          <w:lang w:val="id-ID"/>
        </w:rPr>
        <w:t xml:space="preserve">The Results should include the rationale or design of the experiments as well as the results of the experiments. Results can be presented in figures, tables, and text. The Results should include the rationale or design of the experiments as well as the results of the experiments. Results can be presented in figures, tables, and text. </w:t>
      </w:r>
    </w:p>
    <w:p w14:paraId="68738032" w14:textId="77777777" w:rsidR="00A47588" w:rsidRPr="008D732E" w:rsidRDefault="00A47588" w:rsidP="005B0866">
      <w:pPr>
        <w:ind w:firstLine="720"/>
        <w:jc w:val="both"/>
        <w:rPr>
          <w:sz w:val="24"/>
          <w:szCs w:val="24"/>
        </w:rPr>
      </w:pPr>
    </w:p>
    <w:p w14:paraId="3209E2B8" w14:textId="77777777" w:rsidR="005B0866" w:rsidRPr="008D732E" w:rsidRDefault="005B0866" w:rsidP="00A47588">
      <w:pPr>
        <w:pStyle w:val="ListParagraph"/>
        <w:numPr>
          <w:ilvl w:val="1"/>
          <w:numId w:val="15"/>
        </w:numPr>
        <w:spacing w:before="120" w:after="120" w:line="240" w:lineRule="auto"/>
        <w:ind w:left="425" w:hanging="425"/>
        <w:jc w:val="both"/>
        <w:rPr>
          <w:rFonts w:ascii="Times New Roman" w:hAnsi="Times New Roman"/>
          <w:b/>
          <w:sz w:val="24"/>
          <w:szCs w:val="24"/>
          <w:lang w:val="id-ID"/>
        </w:rPr>
      </w:pPr>
      <w:r w:rsidRPr="008D732E">
        <w:rPr>
          <w:rFonts w:ascii="Times New Roman" w:hAnsi="Times New Roman"/>
          <w:b/>
          <w:sz w:val="24"/>
          <w:szCs w:val="24"/>
          <w:lang w:val="en-US"/>
        </w:rPr>
        <w:t>Discussion (1</w:t>
      </w:r>
      <w:r w:rsidR="008D732E">
        <w:rPr>
          <w:rFonts w:ascii="Times New Roman" w:hAnsi="Times New Roman"/>
          <w:b/>
          <w:sz w:val="24"/>
          <w:szCs w:val="24"/>
          <w:lang w:val="en-US"/>
        </w:rPr>
        <w:t>2</w:t>
      </w:r>
      <w:r w:rsidRPr="008D732E">
        <w:rPr>
          <w:rFonts w:ascii="Times New Roman" w:hAnsi="Times New Roman"/>
          <w:b/>
          <w:sz w:val="24"/>
          <w:szCs w:val="24"/>
          <w:lang w:val="en-US"/>
        </w:rPr>
        <w:t xml:space="preserve"> pt)</w:t>
      </w:r>
    </w:p>
    <w:p w14:paraId="404B7D8B" w14:textId="77777777" w:rsidR="005B0866" w:rsidRPr="008D732E" w:rsidRDefault="005B0866" w:rsidP="005B0866">
      <w:pPr>
        <w:ind w:firstLine="720"/>
        <w:jc w:val="both"/>
        <w:rPr>
          <w:sz w:val="24"/>
          <w:szCs w:val="24"/>
          <w:lang w:val="id-ID"/>
        </w:rPr>
      </w:pPr>
      <w:r w:rsidRPr="008D732E">
        <w:rPr>
          <w:sz w:val="24"/>
          <w:szCs w:val="24"/>
          <w:lang w:val="id-ID"/>
        </w:rPr>
        <w:t>The Discussion should be an interpretation of the results rather than a repetition of the Results. The Discussion should be an interpretation of the results rather than a repetition of the Results. The Discussion should be an interpretation of the results rather than a repetition of the Results. The Discussion should be an interpretation of the results rather than a repetition of the Results. The Discussion should be an interpretation of the results rather than a repetition of the Results.</w:t>
      </w:r>
    </w:p>
    <w:p w14:paraId="2B1C0907" w14:textId="77777777" w:rsidR="005B0866" w:rsidRPr="008D732E" w:rsidRDefault="005B0866" w:rsidP="005B0866">
      <w:pPr>
        <w:ind w:firstLine="720"/>
        <w:jc w:val="both"/>
        <w:rPr>
          <w:sz w:val="24"/>
          <w:szCs w:val="24"/>
          <w:lang w:val="id-ID"/>
        </w:rPr>
      </w:pPr>
      <w:r w:rsidRPr="008D732E">
        <w:rPr>
          <w:sz w:val="24"/>
          <w:szCs w:val="24"/>
          <w:lang w:val="id-ID"/>
        </w:rPr>
        <w:t>The Discussion should be an interpretation of the results rather than a repetition of the Results. The Discussion should be an interpretation of the results rather than a repetition of the Results. The Discussion should be an interpretation of the results rather than a repetition of the Results.</w:t>
      </w:r>
    </w:p>
    <w:p w14:paraId="6D93089D" w14:textId="77777777" w:rsidR="002622CD" w:rsidRPr="008D732E" w:rsidRDefault="002622CD" w:rsidP="00904D6D">
      <w:pPr>
        <w:rPr>
          <w:b/>
          <w:bCs/>
          <w:sz w:val="24"/>
          <w:szCs w:val="24"/>
        </w:rPr>
      </w:pPr>
    </w:p>
    <w:p w14:paraId="3CBE5C48" w14:textId="77777777" w:rsidR="00904D6D" w:rsidRPr="008D732E" w:rsidRDefault="00F33C08" w:rsidP="00A47588">
      <w:pPr>
        <w:numPr>
          <w:ilvl w:val="0"/>
          <w:numId w:val="15"/>
        </w:numPr>
        <w:tabs>
          <w:tab w:val="left" w:pos="426"/>
        </w:tabs>
        <w:spacing w:before="120" w:after="120"/>
        <w:ind w:left="425" w:hanging="425"/>
        <w:rPr>
          <w:b/>
          <w:bCs/>
          <w:sz w:val="24"/>
          <w:szCs w:val="24"/>
          <w:lang w:val="id-ID"/>
        </w:rPr>
      </w:pPr>
      <w:r w:rsidRPr="008D732E">
        <w:rPr>
          <w:b/>
          <w:bCs/>
          <w:sz w:val="24"/>
          <w:szCs w:val="24"/>
          <w:lang w:val="id-ID"/>
        </w:rPr>
        <w:t>CONCLUSION</w:t>
      </w:r>
      <w:r w:rsidRPr="008D732E">
        <w:rPr>
          <w:b/>
          <w:bCs/>
          <w:sz w:val="24"/>
          <w:szCs w:val="24"/>
        </w:rPr>
        <w:t xml:space="preserve"> (1</w:t>
      </w:r>
      <w:r w:rsidR="008D732E">
        <w:rPr>
          <w:b/>
          <w:bCs/>
          <w:sz w:val="24"/>
          <w:szCs w:val="24"/>
        </w:rPr>
        <w:t>2</w:t>
      </w:r>
      <w:r w:rsidRPr="008D732E">
        <w:rPr>
          <w:b/>
          <w:bCs/>
          <w:sz w:val="24"/>
          <w:szCs w:val="24"/>
        </w:rPr>
        <w:t xml:space="preserve"> </w:t>
      </w:r>
      <w:r w:rsidR="000610E1" w:rsidRPr="008D732E">
        <w:rPr>
          <w:b/>
          <w:bCs/>
          <w:sz w:val="24"/>
          <w:szCs w:val="24"/>
        </w:rPr>
        <w:t>pt</w:t>
      </w:r>
      <w:r w:rsidRPr="008D732E">
        <w:rPr>
          <w:b/>
          <w:bCs/>
          <w:sz w:val="24"/>
          <w:szCs w:val="24"/>
        </w:rPr>
        <w:t>)</w:t>
      </w:r>
    </w:p>
    <w:p w14:paraId="6DE709B3" w14:textId="77777777" w:rsidR="003E201A" w:rsidRPr="008D732E" w:rsidRDefault="003E201A" w:rsidP="00904D6D">
      <w:pPr>
        <w:ind w:firstLine="720"/>
        <w:jc w:val="both"/>
        <w:rPr>
          <w:sz w:val="24"/>
          <w:szCs w:val="24"/>
        </w:rPr>
      </w:pPr>
      <w:r w:rsidRPr="008D732E">
        <w:rPr>
          <w:sz w:val="24"/>
          <w:szCs w:val="24"/>
          <w:lang w:val="id-ID"/>
        </w:rPr>
        <w:t>The Conclusion should contain the confirmation of the problem that has been analyzed in result and discussion section. The Conclusion should contain the confirmation of the problem that has been analyzed in result and discussion section. The Conclusion should contain the confirmation of the problem that has been analyzed in result and discussion section.</w:t>
      </w:r>
    </w:p>
    <w:p w14:paraId="536C062C" w14:textId="77777777" w:rsidR="002B199B" w:rsidRPr="008D732E" w:rsidRDefault="002B199B" w:rsidP="00904D6D">
      <w:pPr>
        <w:rPr>
          <w:b/>
          <w:bCs/>
          <w:sz w:val="24"/>
          <w:szCs w:val="24"/>
        </w:rPr>
      </w:pPr>
    </w:p>
    <w:p w14:paraId="7235A06C" w14:textId="77777777" w:rsidR="00EE7C89" w:rsidRPr="008D732E" w:rsidRDefault="00F33C08" w:rsidP="00A47588">
      <w:pPr>
        <w:spacing w:before="120" w:after="120"/>
        <w:rPr>
          <w:rStyle w:val="apple-style-span"/>
          <w:b/>
          <w:color w:val="000000"/>
          <w:sz w:val="24"/>
          <w:szCs w:val="24"/>
          <w:lang w:val="pt-BR"/>
        </w:rPr>
      </w:pPr>
      <w:r w:rsidRPr="008D732E">
        <w:rPr>
          <w:rStyle w:val="apple-style-span"/>
          <w:b/>
          <w:color w:val="000000"/>
          <w:sz w:val="24"/>
          <w:szCs w:val="24"/>
          <w:lang w:val="pt-BR"/>
        </w:rPr>
        <w:t xml:space="preserve">ACKNOWLEDGEMENTS </w:t>
      </w:r>
      <w:r w:rsidRPr="008D732E">
        <w:rPr>
          <w:b/>
          <w:bCs/>
          <w:sz w:val="24"/>
          <w:szCs w:val="24"/>
        </w:rPr>
        <w:t>(1</w:t>
      </w:r>
      <w:r w:rsidR="008D732E">
        <w:rPr>
          <w:b/>
          <w:bCs/>
          <w:sz w:val="24"/>
          <w:szCs w:val="24"/>
        </w:rPr>
        <w:t>2</w:t>
      </w:r>
      <w:r w:rsidRPr="008D732E">
        <w:rPr>
          <w:b/>
          <w:bCs/>
          <w:sz w:val="24"/>
          <w:szCs w:val="24"/>
        </w:rPr>
        <w:t xml:space="preserve"> </w:t>
      </w:r>
      <w:r w:rsidR="000610E1" w:rsidRPr="008D732E">
        <w:rPr>
          <w:b/>
          <w:bCs/>
          <w:sz w:val="24"/>
          <w:szCs w:val="24"/>
        </w:rPr>
        <w:t>pt</w:t>
      </w:r>
      <w:r w:rsidRPr="008D732E">
        <w:rPr>
          <w:b/>
          <w:bCs/>
          <w:sz w:val="24"/>
          <w:szCs w:val="24"/>
        </w:rPr>
        <w:t>)</w:t>
      </w:r>
    </w:p>
    <w:p w14:paraId="0E58324B" w14:textId="77777777" w:rsidR="00EE7C89" w:rsidRPr="008D732E" w:rsidRDefault="003E201A" w:rsidP="00EE7C89">
      <w:pPr>
        <w:ind w:firstLine="720"/>
        <w:jc w:val="both"/>
        <w:rPr>
          <w:b/>
          <w:bCs/>
          <w:sz w:val="24"/>
          <w:szCs w:val="24"/>
        </w:rPr>
      </w:pPr>
      <w:r w:rsidRPr="008D732E">
        <w:rPr>
          <w:sz w:val="24"/>
          <w:szCs w:val="24"/>
          <w:lang w:val="id-ID"/>
        </w:rPr>
        <w:t>Place Acknowledgments, including information on the source of any financial support received for the work being published. Place Acknowledgments, including information on the source of any financial support received for the work being published.</w:t>
      </w:r>
    </w:p>
    <w:p w14:paraId="688E1FD1" w14:textId="77777777" w:rsidR="00EE7C89" w:rsidRPr="008D732E" w:rsidRDefault="00EE7C89" w:rsidP="00904D6D">
      <w:pPr>
        <w:rPr>
          <w:b/>
          <w:bCs/>
          <w:sz w:val="24"/>
          <w:szCs w:val="24"/>
        </w:rPr>
      </w:pPr>
    </w:p>
    <w:p w14:paraId="2F677416" w14:textId="77777777" w:rsidR="00C35B8F" w:rsidRPr="008D732E" w:rsidRDefault="00F33C08" w:rsidP="00A47588">
      <w:pPr>
        <w:spacing w:before="120" w:after="120"/>
        <w:rPr>
          <w:color w:val="000000"/>
          <w:sz w:val="24"/>
          <w:szCs w:val="24"/>
          <w:lang w:val="pt-BR"/>
        </w:rPr>
      </w:pPr>
      <w:r w:rsidRPr="008D732E">
        <w:rPr>
          <w:rStyle w:val="apple-style-span"/>
          <w:b/>
          <w:color w:val="000000"/>
          <w:sz w:val="24"/>
          <w:szCs w:val="24"/>
          <w:lang w:val="pt-BR"/>
        </w:rPr>
        <w:t xml:space="preserve">REFERENCES </w:t>
      </w:r>
      <w:r w:rsidRPr="008D732E">
        <w:rPr>
          <w:b/>
          <w:bCs/>
          <w:sz w:val="24"/>
          <w:szCs w:val="24"/>
        </w:rPr>
        <w:t>(1</w:t>
      </w:r>
      <w:r w:rsidR="008D732E">
        <w:rPr>
          <w:b/>
          <w:bCs/>
          <w:sz w:val="24"/>
          <w:szCs w:val="24"/>
        </w:rPr>
        <w:t>2</w:t>
      </w:r>
      <w:r w:rsidRPr="008D732E">
        <w:rPr>
          <w:b/>
          <w:bCs/>
          <w:sz w:val="24"/>
          <w:szCs w:val="24"/>
        </w:rPr>
        <w:t xml:space="preserve"> </w:t>
      </w:r>
      <w:r w:rsidR="000610E1" w:rsidRPr="008D732E">
        <w:rPr>
          <w:b/>
          <w:bCs/>
          <w:sz w:val="24"/>
          <w:szCs w:val="24"/>
        </w:rPr>
        <w:t>pt</w:t>
      </w:r>
      <w:r w:rsidRPr="008D732E">
        <w:rPr>
          <w:b/>
          <w:bCs/>
          <w:sz w:val="24"/>
          <w:szCs w:val="24"/>
        </w:rPr>
        <w:t>)</w:t>
      </w:r>
    </w:p>
    <w:p w14:paraId="2EDD3DB2" w14:textId="77777777" w:rsidR="003E201A" w:rsidRPr="008D732E" w:rsidRDefault="003E201A" w:rsidP="003E201A">
      <w:pPr>
        <w:jc w:val="both"/>
        <w:rPr>
          <w:color w:val="000000"/>
          <w:sz w:val="24"/>
          <w:szCs w:val="24"/>
          <w:lang w:val="id-ID"/>
        </w:rPr>
      </w:pPr>
      <w:r w:rsidRPr="008D732E">
        <w:rPr>
          <w:color w:val="000000"/>
          <w:sz w:val="24"/>
          <w:szCs w:val="24"/>
          <w:lang w:val="id-ID"/>
        </w:rPr>
        <w:t xml:space="preserve">The References section must include all relevant published works, and all listed references must be cited in the text.  References should be written in the order of they appear in the text. Within the text, cite listed references use </w:t>
      </w:r>
      <w:r w:rsidRPr="008D732E">
        <w:rPr>
          <w:b/>
          <w:color w:val="000000"/>
          <w:sz w:val="24"/>
          <w:szCs w:val="24"/>
          <w:lang w:val="id-ID"/>
        </w:rPr>
        <w:t>APA style</w:t>
      </w:r>
      <w:r w:rsidRPr="008D732E">
        <w:rPr>
          <w:color w:val="000000"/>
          <w:sz w:val="24"/>
          <w:szCs w:val="24"/>
          <w:lang w:val="id-ID"/>
        </w:rPr>
        <w:t>, by their author last name and year (e.g., husnussalam (2010)). The author(s) must check the accuracy of all cite listed reference, as the Infinity Journal will not be responsible for incorrect in-text reference citations.</w:t>
      </w:r>
    </w:p>
    <w:p w14:paraId="78949700" w14:textId="77777777" w:rsidR="003E201A" w:rsidRPr="008D732E" w:rsidRDefault="003E201A" w:rsidP="003E201A">
      <w:pPr>
        <w:jc w:val="both"/>
        <w:rPr>
          <w:color w:val="000000"/>
          <w:sz w:val="24"/>
          <w:szCs w:val="24"/>
          <w:lang w:val="id-ID"/>
        </w:rPr>
      </w:pPr>
    </w:p>
    <w:p w14:paraId="7771C3D2" w14:textId="77777777" w:rsidR="003E201A" w:rsidRPr="008D732E" w:rsidRDefault="003E201A" w:rsidP="003E201A">
      <w:pPr>
        <w:jc w:val="both"/>
        <w:rPr>
          <w:i/>
          <w:color w:val="000000"/>
          <w:sz w:val="24"/>
          <w:szCs w:val="24"/>
          <w:lang w:val="id-ID"/>
        </w:rPr>
      </w:pPr>
      <w:r w:rsidRPr="008D732E">
        <w:rPr>
          <w:b/>
          <w:bCs/>
          <w:i/>
          <w:color w:val="000000"/>
          <w:sz w:val="24"/>
          <w:szCs w:val="24"/>
          <w:lang w:val="id-ID"/>
        </w:rPr>
        <w:t>All submitted papers in Infinity Journal are suggested using Reference management applications such as Mendeley, Zotero or EndNote</w:t>
      </w:r>
    </w:p>
    <w:p w14:paraId="627253FC" w14:textId="77777777" w:rsidR="003E201A" w:rsidRPr="008D732E" w:rsidRDefault="003E201A" w:rsidP="003E201A">
      <w:pPr>
        <w:jc w:val="both"/>
        <w:rPr>
          <w:color w:val="000000"/>
          <w:sz w:val="24"/>
          <w:szCs w:val="24"/>
        </w:rPr>
      </w:pPr>
    </w:p>
    <w:p w14:paraId="570CDEC2" w14:textId="77777777" w:rsidR="003E201A" w:rsidRPr="008D732E" w:rsidRDefault="003E201A" w:rsidP="003E201A">
      <w:pPr>
        <w:spacing w:after="120"/>
        <w:jc w:val="both"/>
        <w:rPr>
          <w:color w:val="000000"/>
          <w:sz w:val="24"/>
          <w:szCs w:val="24"/>
        </w:rPr>
      </w:pPr>
      <w:r w:rsidRPr="008D732E">
        <w:rPr>
          <w:color w:val="000000"/>
          <w:sz w:val="24"/>
          <w:szCs w:val="24"/>
          <w:lang w:val="id-ID"/>
        </w:rPr>
        <w:t>Follow the styles shown in the examples below for books, specific chapters in books, and journal articles, respectively:</w:t>
      </w:r>
    </w:p>
    <w:p w14:paraId="23CAAE1E" w14:textId="77777777" w:rsidR="003E201A" w:rsidRPr="008D732E" w:rsidRDefault="003E201A" w:rsidP="00A47588">
      <w:pPr>
        <w:spacing w:before="120" w:after="120"/>
        <w:ind w:left="709" w:hanging="709"/>
        <w:jc w:val="both"/>
        <w:rPr>
          <w:color w:val="000000"/>
          <w:sz w:val="24"/>
          <w:szCs w:val="24"/>
        </w:rPr>
      </w:pPr>
      <w:r w:rsidRPr="008D732E">
        <w:rPr>
          <w:color w:val="000000"/>
          <w:sz w:val="24"/>
          <w:szCs w:val="24"/>
          <w:lang w:val="id-ID"/>
        </w:rPr>
        <w:lastRenderedPageBreak/>
        <w:t>Madigan, M.T., Martinko, J.M., Stahl, D.A.,Clark, D.P. (2010). Brock Biology of Microorganisms, 13th ed. Benjamin Cummings. San Francisco. pp. 42-59.</w:t>
      </w:r>
    </w:p>
    <w:p w14:paraId="31866F1E" w14:textId="77777777" w:rsidR="003E201A" w:rsidRPr="008D732E" w:rsidRDefault="003E201A" w:rsidP="00A47588">
      <w:pPr>
        <w:spacing w:before="120" w:after="120"/>
        <w:ind w:left="709" w:hanging="709"/>
        <w:jc w:val="both"/>
        <w:rPr>
          <w:color w:val="000000"/>
          <w:sz w:val="24"/>
          <w:szCs w:val="24"/>
        </w:rPr>
      </w:pPr>
      <w:r w:rsidRPr="008D732E">
        <w:rPr>
          <w:color w:val="000000"/>
          <w:sz w:val="24"/>
          <w:szCs w:val="24"/>
          <w:lang w:val="id-ID"/>
        </w:rPr>
        <w:t>O’Brien, P., Revaprasadu, N. (2013). Solid-State Materials, Including Ceramics and Minerals. In Reedijk, J., Poeppelmeier, K. (eds.), Comprehensive Inorganic Chemistry II, 2nd ed. Elsevier. United states. pp.xxii-xxiv.</w:t>
      </w:r>
    </w:p>
    <w:p w14:paraId="0D61B0E9" w14:textId="77777777" w:rsidR="003E201A" w:rsidRPr="008D732E" w:rsidRDefault="003E201A" w:rsidP="00A47588">
      <w:pPr>
        <w:spacing w:before="120" w:after="120"/>
        <w:ind w:left="709" w:hanging="709"/>
        <w:jc w:val="both"/>
        <w:rPr>
          <w:sz w:val="24"/>
          <w:szCs w:val="24"/>
        </w:rPr>
      </w:pPr>
      <w:r w:rsidRPr="008D732E">
        <w:rPr>
          <w:sz w:val="24"/>
          <w:szCs w:val="24"/>
          <w:lang w:val="id-ID"/>
        </w:rPr>
        <w:t xml:space="preserve">Kwon, J. W and Kim, S.D. (2014). Characterization of an antibiotic produced by bacillus subtilis JW-1 that suppresses Ralstonia solanacearum. J. Microbiol. Biotechnol. 24(1): 13-18, </w:t>
      </w:r>
      <w:hyperlink r:id="rId12" w:history="1">
        <w:r w:rsidRPr="008D732E">
          <w:rPr>
            <w:rStyle w:val="Hyperlink"/>
            <w:color w:val="auto"/>
            <w:sz w:val="24"/>
            <w:szCs w:val="24"/>
            <w:u w:val="none"/>
            <w:lang w:val="id-ID"/>
          </w:rPr>
          <w:t>http://dx.doi.org/10.4014/jmb.1308.08060</w:t>
        </w:r>
      </w:hyperlink>
      <w:r w:rsidRPr="008D732E">
        <w:rPr>
          <w:sz w:val="24"/>
          <w:szCs w:val="24"/>
          <w:lang w:val="id-ID"/>
        </w:rPr>
        <w:t>.</w:t>
      </w:r>
    </w:p>
    <w:p w14:paraId="77CC9A68" w14:textId="77777777" w:rsidR="003E201A" w:rsidRPr="008D732E" w:rsidRDefault="003E201A" w:rsidP="003E201A">
      <w:pPr>
        <w:jc w:val="both"/>
        <w:rPr>
          <w:color w:val="000000"/>
          <w:sz w:val="24"/>
          <w:szCs w:val="24"/>
        </w:rPr>
      </w:pPr>
      <w:r w:rsidRPr="008D732E">
        <w:rPr>
          <w:color w:val="000000"/>
          <w:sz w:val="24"/>
          <w:szCs w:val="24"/>
          <w:lang w:val="id-ID"/>
        </w:rPr>
        <w:t>References to papers accepted for publication but not yet published should show the journal name, the probable year of publication (if known), and they should state "in press." </w:t>
      </w:r>
    </w:p>
    <w:p w14:paraId="7F4C77B8" w14:textId="77777777" w:rsidR="003E201A" w:rsidRPr="008D732E" w:rsidRDefault="003E201A" w:rsidP="003E201A">
      <w:pPr>
        <w:jc w:val="both"/>
        <w:rPr>
          <w:color w:val="000000"/>
          <w:sz w:val="24"/>
          <w:szCs w:val="24"/>
        </w:rPr>
      </w:pPr>
    </w:p>
    <w:p w14:paraId="3399DC6F" w14:textId="77777777" w:rsidR="003E201A" w:rsidRPr="008D732E" w:rsidRDefault="003E201A" w:rsidP="003E201A">
      <w:pPr>
        <w:jc w:val="both"/>
        <w:rPr>
          <w:color w:val="000000"/>
          <w:sz w:val="24"/>
          <w:szCs w:val="24"/>
          <w:lang w:val="id-ID"/>
        </w:rPr>
      </w:pPr>
      <w:r w:rsidRPr="008D732E">
        <w:rPr>
          <w:color w:val="000000"/>
          <w:sz w:val="24"/>
          <w:szCs w:val="24"/>
          <w:lang w:val="id-ID"/>
        </w:rPr>
        <w:t>The following types of references are not valid for listing in the References section:</w:t>
      </w:r>
    </w:p>
    <w:p w14:paraId="30AA5B47" w14:textId="77777777" w:rsidR="003E201A" w:rsidRPr="008D732E" w:rsidRDefault="003E201A" w:rsidP="003E201A">
      <w:pPr>
        <w:jc w:val="both"/>
        <w:rPr>
          <w:color w:val="000000"/>
          <w:sz w:val="24"/>
          <w:szCs w:val="24"/>
          <w:lang w:val="id-ID"/>
        </w:rPr>
      </w:pPr>
      <w:r w:rsidRPr="008D732E">
        <w:rPr>
          <w:color w:val="000000"/>
          <w:sz w:val="24"/>
          <w:szCs w:val="24"/>
          <w:lang w:val="id-ID"/>
        </w:rPr>
        <w:t>Unpublished data</w:t>
      </w:r>
    </w:p>
    <w:p w14:paraId="127C7B2D" w14:textId="77777777" w:rsidR="003E201A" w:rsidRPr="008D732E" w:rsidRDefault="003E201A" w:rsidP="003E201A">
      <w:pPr>
        <w:jc w:val="both"/>
        <w:rPr>
          <w:color w:val="000000"/>
          <w:sz w:val="24"/>
          <w:szCs w:val="24"/>
          <w:lang w:val="id-ID"/>
        </w:rPr>
      </w:pPr>
      <w:r w:rsidRPr="008D732E">
        <w:rPr>
          <w:color w:val="000000"/>
          <w:sz w:val="24"/>
          <w:szCs w:val="24"/>
          <w:lang w:val="id-ID"/>
        </w:rPr>
        <w:t>Personal communication manuscripts in preparation or submitted pamphlets</w:t>
      </w:r>
    </w:p>
    <w:p w14:paraId="4C8E32A8" w14:textId="77777777" w:rsidR="003E201A" w:rsidRPr="008D732E" w:rsidRDefault="003E201A" w:rsidP="003E201A">
      <w:pPr>
        <w:jc w:val="both"/>
        <w:rPr>
          <w:color w:val="000000"/>
          <w:sz w:val="24"/>
          <w:szCs w:val="24"/>
          <w:lang w:val="id-ID"/>
        </w:rPr>
      </w:pPr>
      <w:r w:rsidRPr="008D732E">
        <w:rPr>
          <w:color w:val="000000"/>
          <w:sz w:val="24"/>
          <w:szCs w:val="24"/>
          <w:lang w:val="id-ID"/>
        </w:rPr>
        <w:t>Abstracts</w:t>
      </w:r>
    </w:p>
    <w:p w14:paraId="063A318C" w14:textId="77777777" w:rsidR="003E201A" w:rsidRPr="008D732E" w:rsidRDefault="003E201A" w:rsidP="003E201A">
      <w:pPr>
        <w:jc w:val="both"/>
        <w:rPr>
          <w:color w:val="000000"/>
          <w:sz w:val="24"/>
          <w:szCs w:val="24"/>
          <w:lang w:val="id-ID"/>
        </w:rPr>
      </w:pPr>
      <w:r w:rsidRPr="008D732E">
        <w:rPr>
          <w:color w:val="000000"/>
          <w:sz w:val="24"/>
          <w:szCs w:val="24"/>
          <w:lang w:val="id-ID"/>
        </w:rPr>
        <w:t>Patents</w:t>
      </w:r>
    </w:p>
    <w:p w14:paraId="018B8B86" w14:textId="77777777" w:rsidR="003E201A" w:rsidRPr="008D732E" w:rsidRDefault="003E201A" w:rsidP="003E201A">
      <w:pPr>
        <w:jc w:val="both"/>
        <w:rPr>
          <w:color w:val="000000"/>
          <w:sz w:val="24"/>
          <w:szCs w:val="24"/>
          <w:lang w:val="id-ID"/>
        </w:rPr>
      </w:pPr>
      <w:r w:rsidRPr="008D732E">
        <w:rPr>
          <w:color w:val="000000"/>
          <w:sz w:val="24"/>
          <w:szCs w:val="24"/>
          <w:lang w:val="id-ID"/>
        </w:rPr>
        <w:t>Newsletters</w:t>
      </w:r>
    </w:p>
    <w:p w14:paraId="617447FA" w14:textId="77777777" w:rsidR="003E201A" w:rsidRPr="008D732E" w:rsidRDefault="003E201A" w:rsidP="003E201A">
      <w:pPr>
        <w:jc w:val="both"/>
        <w:rPr>
          <w:color w:val="000000"/>
          <w:sz w:val="24"/>
          <w:szCs w:val="24"/>
          <w:lang w:val="id-ID"/>
        </w:rPr>
      </w:pPr>
      <w:r w:rsidRPr="008D732E">
        <w:rPr>
          <w:color w:val="000000"/>
          <w:sz w:val="24"/>
          <w:szCs w:val="24"/>
          <w:lang w:val="id-ID"/>
        </w:rPr>
        <w:t>Material that has not been subjected to peer review. </w:t>
      </w:r>
    </w:p>
    <w:p w14:paraId="44FA39C8" w14:textId="77777777" w:rsidR="003E201A" w:rsidRPr="008D732E" w:rsidRDefault="003E201A" w:rsidP="003E201A">
      <w:pPr>
        <w:jc w:val="both"/>
        <w:rPr>
          <w:color w:val="000000"/>
          <w:sz w:val="24"/>
          <w:szCs w:val="24"/>
          <w:lang w:val="id-ID"/>
        </w:rPr>
      </w:pPr>
    </w:p>
    <w:p w14:paraId="4E878B8A" w14:textId="77777777" w:rsidR="003E201A" w:rsidRPr="008D732E" w:rsidRDefault="003E201A" w:rsidP="003E201A">
      <w:pPr>
        <w:jc w:val="both"/>
        <w:rPr>
          <w:color w:val="000000"/>
          <w:sz w:val="24"/>
          <w:szCs w:val="24"/>
          <w:lang w:val="id-ID"/>
        </w:rPr>
      </w:pPr>
      <w:r w:rsidRPr="008D732E">
        <w:rPr>
          <w:color w:val="000000"/>
          <w:sz w:val="24"/>
          <w:szCs w:val="24"/>
          <w:lang w:val="id-ID"/>
        </w:rPr>
        <w:t>References to such sources should be made parenthetically in the text (e.g., J.J. Favier et al. (1986). Abstr. Prooceedings of the Eight International Cenference on Crystal Growth, York, UK, p. 50).</w:t>
      </w:r>
    </w:p>
    <w:p w14:paraId="41011DD3" w14:textId="77777777" w:rsidR="003E201A" w:rsidRPr="008D732E" w:rsidRDefault="003E201A" w:rsidP="003E201A">
      <w:pPr>
        <w:jc w:val="both"/>
        <w:rPr>
          <w:color w:val="000000"/>
          <w:sz w:val="24"/>
          <w:szCs w:val="24"/>
        </w:rPr>
      </w:pPr>
    </w:p>
    <w:p w14:paraId="62E208AF" w14:textId="77777777" w:rsidR="003E201A" w:rsidRPr="008D732E" w:rsidRDefault="003E201A" w:rsidP="003E201A">
      <w:pPr>
        <w:spacing w:after="120"/>
        <w:jc w:val="both"/>
        <w:rPr>
          <w:b/>
          <w:color w:val="000000"/>
          <w:sz w:val="24"/>
          <w:szCs w:val="24"/>
          <w:lang w:val="id-ID"/>
        </w:rPr>
      </w:pPr>
      <w:r w:rsidRPr="008D732E">
        <w:rPr>
          <w:b/>
          <w:color w:val="000000"/>
          <w:sz w:val="24"/>
          <w:szCs w:val="24"/>
          <w:lang w:val="id-ID"/>
        </w:rPr>
        <w:t>Tables</w:t>
      </w:r>
    </w:p>
    <w:p w14:paraId="14740408" w14:textId="77777777" w:rsidR="003E201A" w:rsidRPr="008D732E" w:rsidRDefault="003E201A" w:rsidP="003E201A">
      <w:pPr>
        <w:jc w:val="both"/>
        <w:rPr>
          <w:color w:val="000000"/>
          <w:sz w:val="24"/>
          <w:szCs w:val="24"/>
          <w:lang w:val="id-ID"/>
        </w:rPr>
      </w:pPr>
      <w:r w:rsidRPr="008D732E">
        <w:rPr>
          <w:color w:val="000000"/>
          <w:sz w:val="24"/>
          <w:szCs w:val="24"/>
          <w:lang w:val="id-ID"/>
        </w:rPr>
        <w:t>Tables should be typewritten separately from the main text and preferably in an appropriate font size to fit each table on a separate page. Each table must be numbered with Arabic numerals (e.g., Table 1, Table 2) and include a title. Place footnotes to tables below the table body and indicate them with superscript lowercase letters (a, b, c, etc.), not symbols. Do not use vertical rulings in the tables. Each column in a table must have a heading, and abbreviations, when necessary, should be defined in the footnotes. </w:t>
      </w:r>
    </w:p>
    <w:p w14:paraId="41CB744F" w14:textId="77777777" w:rsidR="003E201A" w:rsidRPr="008D732E" w:rsidRDefault="003E201A" w:rsidP="003E201A">
      <w:pPr>
        <w:jc w:val="both"/>
        <w:rPr>
          <w:color w:val="000000"/>
          <w:sz w:val="24"/>
          <w:szCs w:val="24"/>
        </w:rPr>
      </w:pPr>
    </w:p>
    <w:p w14:paraId="3539C687" w14:textId="77777777" w:rsidR="003E201A" w:rsidRPr="008D732E" w:rsidRDefault="003E201A" w:rsidP="003E201A">
      <w:pPr>
        <w:spacing w:after="120"/>
        <w:jc w:val="both"/>
        <w:rPr>
          <w:b/>
          <w:color w:val="000000"/>
          <w:sz w:val="24"/>
          <w:szCs w:val="24"/>
          <w:lang w:val="id-ID"/>
        </w:rPr>
      </w:pPr>
      <w:r w:rsidRPr="008D732E">
        <w:rPr>
          <w:b/>
          <w:color w:val="000000"/>
          <w:sz w:val="24"/>
          <w:szCs w:val="24"/>
          <w:lang w:val="id-ID"/>
        </w:rPr>
        <w:t>Figures</w:t>
      </w:r>
    </w:p>
    <w:p w14:paraId="0481FBFE" w14:textId="77777777" w:rsidR="003E201A" w:rsidRPr="008D732E" w:rsidRDefault="003E201A" w:rsidP="003E201A">
      <w:pPr>
        <w:jc w:val="both"/>
        <w:rPr>
          <w:color w:val="000000"/>
          <w:sz w:val="24"/>
          <w:szCs w:val="24"/>
          <w:lang w:val="id-ID"/>
        </w:rPr>
      </w:pPr>
      <w:r w:rsidRPr="008D732E">
        <w:rPr>
          <w:color w:val="000000"/>
          <w:sz w:val="24"/>
          <w:szCs w:val="24"/>
          <w:lang w:val="id-ID"/>
        </w:rPr>
        <w:t>Figures should be provided separately from the main text. Use Arabic numerals to number all figures (e.g., Figure 1, Figure 2) according to their sequence in the text. The figure number must appear well outside the boundaries of the image itself. Multipart figures should be indicated with uppercase and bold font letters (A, B, C, etc.) without parenthesis, both on the figure itself and in the figure legends.</w:t>
      </w:r>
    </w:p>
    <w:p w14:paraId="09ACF5AD" w14:textId="77777777" w:rsidR="003E201A" w:rsidRPr="003E201A" w:rsidRDefault="003E201A" w:rsidP="003E201A">
      <w:pPr>
        <w:jc w:val="both"/>
        <w:rPr>
          <w:color w:val="000000"/>
          <w:szCs w:val="18"/>
          <w:lang w:val="id-ID"/>
        </w:rPr>
      </w:pPr>
      <w:r w:rsidRPr="003E201A">
        <w:rPr>
          <w:color w:val="000000"/>
          <w:szCs w:val="18"/>
          <w:lang w:val="id-ID"/>
        </w:rPr>
        <w:t> </w:t>
      </w:r>
    </w:p>
    <w:p w14:paraId="4B599C61" w14:textId="77777777" w:rsidR="00231A19" w:rsidRDefault="00231A19" w:rsidP="00231A19">
      <w:pPr>
        <w:jc w:val="both"/>
        <w:rPr>
          <w:color w:val="000000"/>
          <w:sz w:val="18"/>
          <w:szCs w:val="18"/>
        </w:rPr>
      </w:pPr>
    </w:p>
    <w:sectPr w:rsidR="00231A19" w:rsidSect="0094256E">
      <w:headerReference w:type="even" r:id="rId13"/>
      <w:headerReference w:type="default" r:id="rId14"/>
      <w:footerReference w:type="default" r:id="rId15"/>
      <w:headerReference w:type="first" r:id="rId16"/>
      <w:footerReference w:type="first" r:id="rId17"/>
      <w:pgSz w:w="11907" w:h="16840" w:code="9"/>
      <w:pgMar w:top="334" w:right="1418" w:bottom="1418" w:left="1701" w:header="1134" w:footer="775"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6988" w14:textId="77777777" w:rsidR="00B00905" w:rsidRDefault="00B00905">
      <w:r>
        <w:separator/>
      </w:r>
    </w:p>
  </w:endnote>
  <w:endnote w:type="continuationSeparator" w:id="0">
    <w:p w14:paraId="5FA99BE8" w14:textId="77777777" w:rsidR="00B00905" w:rsidRDefault="00B0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2003" w:usb1="80000000" w:usb2="00000008" w:usb3="00000000" w:csb0="00000041" w:csb1="00000000"/>
  </w:font>
  <w:font w:name="Palatino">
    <w:altName w:val="﷽﷽﷽﷽﷽﷽﷽﷽iqua"/>
    <w:charset w:val="00"/>
    <w:family w:val="roman"/>
    <w:pitch w:val="variable"/>
    <w:sig w:usb0="00000007" w:usb1="00000000" w:usb2="00000000" w:usb3="00000000" w:csb0="00000093" w:csb1="00000000"/>
  </w:font>
  <w:font w:name="MS Mincho">
    <w:altName w:val="ＭＳ 明朝"/>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Juice ITC">
    <w:panose1 w:val="0404040304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0A81" w14:textId="77777777" w:rsidR="00097958" w:rsidRPr="00D63462" w:rsidRDefault="00097958" w:rsidP="00D634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B71B" w14:textId="77777777" w:rsidR="00097958" w:rsidRPr="0094256E" w:rsidRDefault="0094256E" w:rsidP="0094256E">
    <w:pPr>
      <w:pStyle w:val="Footer"/>
      <w:spacing w:before="240"/>
      <w:jc w:val="center"/>
      <w:rPr>
        <w:szCs w:val="18"/>
      </w:rPr>
    </w:pPr>
    <w:r>
      <w:rPr>
        <w:szCs w:val="18"/>
      </w:rPr>
      <w:t>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A7A25" w14:textId="77777777" w:rsidR="00B00905" w:rsidRDefault="00B00905">
      <w:r>
        <w:separator/>
      </w:r>
    </w:p>
  </w:footnote>
  <w:footnote w:type="continuationSeparator" w:id="0">
    <w:p w14:paraId="2DA07317" w14:textId="77777777" w:rsidR="00B00905" w:rsidRDefault="00B00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F27A" w14:textId="77777777"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585175">
      <w:rPr>
        <w:rStyle w:val="PageNumber"/>
        <w:noProof/>
      </w:rPr>
      <w:t>104</w:t>
    </w:r>
    <w:r w:rsidRPr="003D5B84">
      <w:rPr>
        <w:rStyle w:val="PageNumber"/>
      </w:rPr>
      <w:fldChar w:fldCharType="end"/>
    </w:r>
  </w:p>
  <w:p w14:paraId="25B910F5" w14:textId="77777777" w:rsidR="00097958" w:rsidRPr="00022523" w:rsidRDefault="00F94B8E" w:rsidP="00022523">
    <w:pPr>
      <w:pStyle w:val="Header"/>
      <w:tabs>
        <w:tab w:val="clear" w:pos="4320"/>
        <w:tab w:val="clear" w:pos="8640"/>
      </w:tabs>
      <w:spacing w:after="240"/>
      <w:ind w:firstLine="426"/>
      <w:rPr>
        <w:i/>
      </w:rPr>
    </w:pPr>
    <w:r>
      <w:rPr>
        <w:noProof/>
      </w:rPr>
      <mc:AlternateContent>
        <mc:Choice Requires="wps">
          <w:drawing>
            <wp:anchor distT="0" distB="0" distL="114300" distR="114300" simplePos="0" relativeHeight="251658752" behindDoc="0" locked="0" layoutInCell="1" allowOverlap="1" wp14:anchorId="1B55A151" wp14:editId="3F1A64B0">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5C46B"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vpuAEAAFcDAAAOAAAAZHJzL2Uyb0RvYy54bWysU8Fu2zAMvQ/YPwi6L3aCdiu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" strokeweight="1pt"/>
          </w:pict>
        </mc:Fallback>
      </mc:AlternateContent>
    </w:r>
    <w:r w:rsidR="00D63462" w:rsidRPr="00D63462">
      <w:rPr>
        <w:rFonts w:eastAsiaTheme="minorEastAsia"/>
        <w:i/>
        <w:noProof/>
        <w:sz w:val="22"/>
        <w:szCs w:val="24"/>
        <w:lang w:eastAsia="id-ID"/>
      </w:rPr>
      <w:t xml:space="preserve"> </w:t>
    </w:r>
    <w:r w:rsidR="00D63462" w:rsidRPr="00D63462">
      <w:rPr>
        <w:i/>
      </w:rPr>
      <w:t xml:space="preserve">Last name Author-1, Last name Author-2 &amp; Last name Author-3, Title </w:t>
    </w:r>
    <w:r w:rsidR="00D63462" w:rsidRPr="00C07BEF">
      <w:rPr>
        <w:i/>
      </w:rPr>
      <w:t>of manuscript is short</w:t>
    </w:r>
    <w:r w:rsidR="00D63462">
      <w:rPr>
        <w:i/>
      </w:rPr>
      <w:t xml:space="preserve"> …</w:t>
    </w:r>
    <w:r w:rsidR="0002252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AD712" w14:textId="77777777"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585175">
      <w:rPr>
        <w:rStyle w:val="PageNumber"/>
        <w:noProof/>
      </w:rPr>
      <w:t>103</w:t>
    </w:r>
    <w:r w:rsidRPr="003D5B84">
      <w:rPr>
        <w:rStyle w:val="PageNumber"/>
      </w:rPr>
      <w:fldChar w:fldCharType="end"/>
    </w:r>
  </w:p>
  <w:p w14:paraId="69298D60" w14:textId="77777777" w:rsidR="00D63462" w:rsidRPr="00A47588" w:rsidRDefault="00A47588" w:rsidP="00A47588">
    <w:pPr>
      <w:tabs>
        <w:tab w:val="left" w:pos="4395"/>
      </w:tabs>
      <w:rPr>
        <w:sz w:val="8"/>
        <w:lang w:val="id-ID"/>
        <w14:textOutline w14:w="9525" w14:cap="rnd" w14:cmpd="sng" w14:algn="ctr">
          <w14:solidFill>
            <w14:srgbClr w14:val="000000"/>
          </w14:solidFill>
          <w14:prstDash w14:val="solid"/>
          <w14:bevel/>
        </w14:textOutline>
      </w:rPr>
    </w:pPr>
    <w:r w:rsidRPr="0004640F">
      <w:rPr>
        <w:noProof/>
      </w:rPr>
      <mc:AlternateContent>
        <mc:Choice Requires="wps">
          <w:drawing>
            <wp:anchor distT="0" distB="0" distL="114300" distR="114300" simplePos="0" relativeHeight="251662848" behindDoc="0" locked="0" layoutInCell="1" allowOverlap="1" wp14:anchorId="7295799E" wp14:editId="6B679FC0">
              <wp:simplePos x="0" y="0"/>
              <wp:positionH relativeFrom="column">
                <wp:posOffset>2157139</wp:posOffset>
              </wp:positionH>
              <wp:positionV relativeFrom="paragraph">
                <wp:posOffset>-167640</wp:posOffset>
              </wp:positionV>
              <wp:extent cx="708025"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708025"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507792E" w14:textId="77777777" w:rsidR="00A47588" w:rsidRPr="0042013B" w:rsidRDefault="00A47588" w:rsidP="00A47588">
                          <w:pPr>
                            <w:rPr>
                              <w:sz w:val="8"/>
                              <w14:textOutline w14:w="9525" w14:cap="rnd" w14:cmpd="sng" w14:algn="ctr">
                                <w14:solidFill>
                                  <w14:srgbClr w14:val="000000"/>
                                </w14:solidFill>
                                <w14:prstDash w14:val="solid"/>
                                <w14:bevel/>
                              </w14:textOutline>
                            </w:rPr>
                          </w:pPr>
                          <w:r w:rsidRPr="0042013B">
                            <w:rPr>
                              <w:rFonts w:ascii="Juice ITC" w:hAnsi="Juice ITC"/>
                              <w:sz w:val="32"/>
                              <w14:textOutline w14:w="9525" w14:cap="rnd" w14:cmpd="sng" w14:algn="ctr">
                                <w14:solidFill>
                                  <w14:srgbClr w14:val="000000"/>
                                </w14:solidFill>
                                <w14:prstDash w14:val="solid"/>
                                <w14:bevel/>
                              </w14:textOutline>
                            </w:rPr>
                            <w:t>Infinity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5799E" id="Rectangle 5" o:spid="_x0000_s1026" style="position:absolute;margin-left:169.85pt;margin-top:-13.2pt;width:55.75pt;height:3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" filled="f" stroked="f" strokeweight="2pt">
              <v:textbox>
                <w:txbxContent>
                  <w:p w14:paraId="7507792E" w14:textId="77777777" w:rsidR="00A47588" w:rsidRPr="0042013B" w:rsidRDefault="00A47588" w:rsidP="00A47588">
                    <w:pPr>
                      <w:rPr>
                        <w:sz w:val="8"/>
                        <w14:textOutline w14:w="9525" w14:cap="rnd" w14:cmpd="sng" w14:algn="ctr">
                          <w14:solidFill>
                            <w14:srgbClr w14:val="000000"/>
                          </w14:solidFill>
                          <w14:prstDash w14:val="solid"/>
                          <w14:bevel/>
                        </w14:textOutline>
                      </w:rPr>
                    </w:pPr>
                    <w:r w:rsidRPr="0042013B">
                      <w:rPr>
                        <w:rFonts w:ascii="Juice ITC" w:hAnsi="Juice ITC"/>
                        <w:sz w:val="32"/>
                        <w14:textOutline w14:w="9525" w14:cap="rnd" w14:cmpd="sng" w14:algn="ctr">
                          <w14:solidFill>
                            <w14:srgbClr w14:val="000000"/>
                          </w14:solidFill>
                          <w14:prstDash w14:val="solid"/>
                          <w14:bevel/>
                        </w14:textOutline>
                      </w:rPr>
                      <w:t>Infinity</w:t>
                    </w:r>
                  </w:p>
                </w:txbxContent>
              </v:textbox>
            </v:rect>
          </w:pict>
        </mc:Fallback>
      </mc:AlternateContent>
    </w:r>
    <w:r>
      <w:rPr>
        <w:lang w:val="id-ID"/>
      </w:rPr>
      <w:tab/>
    </w:r>
    <w:r w:rsidR="00D63462" w:rsidRPr="003D5B84">
      <w:t>Vol</w:t>
    </w:r>
    <w:r>
      <w:rPr>
        <w:lang w:val="id-ID"/>
      </w:rPr>
      <w:t>ume X</w:t>
    </w:r>
    <w:r w:rsidR="00D63462" w:rsidRPr="003D5B84">
      <w:t>, No</w:t>
    </w:r>
    <w:r>
      <w:rPr>
        <w:lang w:val="id-ID"/>
      </w:rPr>
      <w:t xml:space="preserve"> X</w:t>
    </w:r>
    <w:r w:rsidR="00D63462" w:rsidRPr="003D5B84">
      <w:t xml:space="preserve">, </w:t>
    </w:r>
    <w:r>
      <w:rPr>
        <w:lang w:val="id-ID"/>
      </w:rPr>
      <w:t xml:space="preserve">February </w:t>
    </w:r>
    <w:r w:rsidR="00D63462" w:rsidRPr="003D5B84">
      <w:t>201</w:t>
    </w:r>
    <w:r w:rsidR="00D63462">
      <w:t>x</w:t>
    </w:r>
    <w:r w:rsidR="00D63462" w:rsidRPr="003D5B84">
      <w:t xml:space="preserve">, pp. </w:t>
    </w:r>
    <w:r>
      <w:rPr>
        <w:lang w:val="id-ID"/>
      </w:rPr>
      <w:t>XX-XX</w:t>
    </w:r>
  </w:p>
  <w:p w14:paraId="7A2192C9" w14:textId="77777777" w:rsidR="00097958" w:rsidRPr="003D5B84" w:rsidRDefault="00585175" w:rsidP="0094367D">
    <w:pPr>
      <w:pStyle w:val="Header"/>
      <w:ind w:right="360" w:firstLine="360"/>
    </w:pPr>
    <w:r>
      <w:rPr>
        <w:noProof/>
      </w:rPr>
      <mc:AlternateContent>
        <mc:Choice Requires="wps">
          <w:drawing>
            <wp:anchor distT="0" distB="0" distL="114300" distR="114300" simplePos="0" relativeHeight="251664896" behindDoc="0" locked="0" layoutInCell="1" allowOverlap="1" wp14:anchorId="0168849C" wp14:editId="21B411E4">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D12AB2"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vpuAEAAFcDAAAOAAAAZHJzL2Uyb0RvYy54bWysU8Fu2zAMvQ/YPwi6L3aCdiu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"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ED5A" w14:textId="77777777" w:rsidR="00A47588" w:rsidRDefault="00A47588" w:rsidP="005B2302">
    <w:pPr>
      <w:pStyle w:val="Header"/>
      <w:tabs>
        <w:tab w:val="clear" w:pos="4320"/>
        <w:tab w:val="clear" w:pos="8640"/>
        <w:tab w:val="left" w:pos="7230"/>
      </w:tabs>
      <w:ind w:left="1985" w:right="-1"/>
      <w:rPr>
        <w:lang w:val="id-ID"/>
      </w:rPr>
    </w:pPr>
    <w:r w:rsidRPr="0004640F">
      <w:rPr>
        <w:noProof/>
      </w:rPr>
      <mc:AlternateContent>
        <mc:Choice Requires="wps">
          <w:drawing>
            <wp:anchor distT="0" distB="0" distL="114300" distR="114300" simplePos="0" relativeHeight="251660800" behindDoc="0" locked="0" layoutInCell="1" allowOverlap="1" wp14:anchorId="141F1AAB" wp14:editId="084ED200">
              <wp:simplePos x="0" y="0"/>
              <wp:positionH relativeFrom="column">
                <wp:posOffset>-68536</wp:posOffset>
              </wp:positionH>
              <wp:positionV relativeFrom="paragraph">
                <wp:posOffset>-307340</wp:posOffset>
              </wp:positionV>
              <wp:extent cx="1726490" cy="844550"/>
              <wp:effectExtent l="0" t="0" r="0" b="0"/>
              <wp:wrapNone/>
              <wp:docPr id="2" name="Rectangle 2"/>
              <wp:cNvGraphicFramePr/>
              <a:graphic xmlns:a="http://schemas.openxmlformats.org/drawingml/2006/main">
                <a:graphicData uri="http://schemas.microsoft.com/office/word/2010/wordprocessingShape">
                  <wps:wsp>
                    <wps:cNvSpPr/>
                    <wps:spPr>
                      <a:xfrm>
                        <a:off x="0" y="0"/>
                        <a:ext cx="1726490" cy="8445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3A2B5B0" w14:textId="77777777" w:rsidR="00A47588" w:rsidRPr="00A47588" w:rsidRDefault="00A47588" w:rsidP="00A47588">
                          <w:pPr>
                            <w:rPr>
                              <w:sz w:val="80"/>
                              <w:szCs w:val="80"/>
                              <w14:textOutline w14:w="9525" w14:cap="rnd" w14:cmpd="sng" w14:algn="ctr">
                                <w14:solidFill>
                                  <w14:srgbClr w14:val="000000"/>
                                </w14:solidFill>
                                <w14:prstDash w14:val="solid"/>
                                <w14:bevel/>
                              </w14:textOutline>
                            </w:rPr>
                          </w:pPr>
                          <w:r w:rsidRPr="00A47588">
                            <w:rPr>
                              <w:rFonts w:ascii="Juice ITC" w:hAnsi="Juice ITC"/>
                              <w:sz w:val="80"/>
                              <w:szCs w:val="80"/>
                              <w14:textOutline w14:w="9525" w14:cap="rnd" w14:cmpd="sng" w14:algn="ctr">
                                <w14:solidFill>
                                  <w14:srgbClr w14:val="000000"/>
                                </w14:solidFill>
                                <w14:prstDash w14:val="solid"/>
                                <w14:bevel/>
                              </w14:textOutline>
                            </w:rPr>
                            <w:t>Infinity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F1AAB" id="Rectangle 2" o:spid="_x0000_s1027" style="position:absolute;left:0;text-align:left;margin-left:-5.4pt;margin-top:-24.2pt;width:135.95pt;height:6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" filled="f" stroked="f" strokeweight="2pt">
              <v:textbox>
                <w:txbxContent>
                  <w:p w14:paraId="13A2B5B0" w14:textId="77777777" w:rsidR="00A47588" w:rsidRPr="00A47588" w:rsidRDefault="00A47588" w:rsidP="00A47588">
                    <w:pPr>
                      <w:rPr>
                        <w:sz w:val="80"/>
                        <w:szCs w:val="80"/>
                        <w14:textOutline w14:w="9525" w14:cap="rnd" w14:cmpd="sng" w14:algn="ctr">
                          <w14:solidFill>
                            <w14:srgbClr w14:val="000000"/>
                          </w14:solidFill>
                          <w14:prstDash w14:val="solid"/>
                          <w14:bevel/>
                        </w14:textOutline>
                      </w:rPr>
                    </w:pPr>
                    <w:r w:rsidRPr="00A47588">
                      <w:rPr>
                        <w:rFonts w:ascii="Juice ITC" w:hAnsi="Juice ITC"/>
                        <w:sz w:val="80"/>
                        <w:szCs w:val="80"/>
                        <w14:textOutline w14:w="9525" w14:cap="rnd" w14:cmpd="sng" w14:algn="ctr">
                          <w14:solidFill>
                            <w14:srgbClr w14:val="000000"/>
                          </w14:solidFill>
                          <w14:prstDash w14:val="solid"/>
                          <w14:bevel/>
                        </w14:textOutline>
                      </w:rPr>
                      <w:t>Infinity</w:t>
                    </w:r>
                  </w:p>
                </w:txbxContent>
              </v:textbox>
            </v:rect>
          </w:pict>
        </mc:Fallback>
      </mc:AlternateContent>
    </w:r>
    <w:r w:rsidR="00964786" w:rsidRPr="00964786">
      <w:rPr>
        <w:b/>
      </w:rPr>
      <w:t xml:space="preserve">Journal of Mathematics </w:t>
    </w:r>
    <w:r>
      <w:rPr>
        <w:b/>
        <w:lang w:val="id-ID"/>
      </w:rPr>
      <w:t>Education</w:t>
    </w:r>
    <w:r>
      <w:rPr>
        <w:b/>
        <w:lang w:val="id-ID"/>
      </w:rPr>
      <w:tab/>
    </w:r>
    <w:r w:rsidRPr="00A47588">
      <w:rPr>
        <w:lang w:val="id-ID"/>
      </w:rPr>
      <w:t>p-</w:t>
    </w:r>
    <w:r w:rsidRPr="005B539C">
      <w:t>ISSN 2089-6867</w:t>
    </w:r>
  </w:p>
  <w:p w14:paraId="199F9B5F" w14:textId="77777777" w:rsidR="00A47588" w:rsidRDefault="002F6BBA" w:rsidP="005B2302">
    <w:pPr>
      <w:pStyle w:val="Header"/>
      <w:tabs>
        <w:tab w:val="clear" w:pos="4320"/>
        <w:tab w:val="clear" w:pos="8640"/>
        <w:tab w:val="left" w:pos="7230"/>
      </w:tabs>
      <w:ind w:left="1985" w:right="-1"/>
      <w:rPr>
        <w:lang w:val="id-ID"/>
      </w:rPr>
    </w:pPr>
    <w:r w:rsidRPr="003D5B84">
      <w:t>Vol</w:t>
    </w:r>
    <w:r w:rsidR="0094256E">
      <w:t>ume X</w:t>
    </w:r>
    <w:r w:rsidRPr="003D5B84">
      <w:t xml:space="preserve">, </w:t>
    </w:r>
    <w:r w:rsidR="00A47588">
      <w:rPr>
        <w:lang w:val="id-ID"/>
      </w:rPr>
      <w:t xml:space="preserve">No. </w:t>
    </w:r>
    <w:r w:rsidR="0094256E">
      <w:t>X</w:t>
    </w:r>
    <w:r w:rsidRPr="003D5B84">
      <w:t xml:space="preserve">, </w:t>
    </w:r>
    <w:r w:rsidR="00A47588">
      <w:rPr>
        <w:lang w:val="id-ID"/>
      </w:rPr>
      <w:t xml:space="preserve">February </w:t>
    </w:r>
    <w:r w:rsidRPr="003D5B84">
      <w:t>201</w:t>
    </w:r>
    <w:r w:rsidR="00A47588">
      <w:rPr>
        <w:lang w:val="id-ID"/>
      </w:rPr>
      <w:t>9</w:t>
    </w:r>
    <w:r w:rsidR="00A47588">
      <w:rPr>
        <w:lang w:val="id-ID"/>
      </w:rPr>
      <w:tab/>
    </w:r>
    <w:r w:rsidR="00A47588" w:rsidRPr="005B539C">
      <w:t>e–ISSN 2460-9285</w:t>
    </w:r>
  </w:p>
  <w:p w14:paraId="1B1840CA" w14:textId="77777777" w:rsidR="00A47588" w:rsidRPr="00A47588" w:rsidRDefault="00A47588" w:rsidP="00A47588">
    <w:pPr>
      <w:pStyle w:val="Header"/>
      <w:tabs>
        <w:tab w:val="clear" w:pos="4320"/>
        <w:tab w:val="clear" w:pos="8640"/>
        <w:tab w:val="left" w:pos="6663"/>
      </w:tabs>
      <w:ind w:left="1985" w:right="-1"/>
      <w:rPr>
        <w:sz w:val="18"/>
        <w:lang w:val="id-ID"/>
      </w:rPr>
    </w:pPr>
  </w:p>
  <w:p w14:paraId="0C7A3E7B" w14:textId="77777777" w:rsidR="0094256E" w:rsidRPr="00A47588" w:rsidRDefault="00A47588" w:rsidP="00A47588">
    <w:pPr>
      <w:pStyle w:val="Header"/>
      <w:tabs>
        <w:tab w:val="clear" w:pos="4320"/>
        <w:tab w:val="clear" w:pos="8640"/>
        <w:tab w:val="left" w:pos="6663"/>
      </w:tabs>
      <w:ind w:right="-1"/>
      <w:rPr>
        <w:rStyle w:val="PageNumber"/>
        <w:lang w:val="id-ID"/>
      </w:rPr>
    </w:pPr>
    <w:r>
      <w:rPr>
        <w:lang w:val="id-ID"/>
      </w:rPr>
      <w:t xml:space="preserve">  </w:t>
    </w:r>
    <w:r w:rsidRPr="00A47588">
      <w:t>https://doi.org/</w:t>
    </w:r>
    <w:hyperlink r:id="rId1" w:history="1">
      <w:r w:rsidRPr="00A47588">
        <w:rPr>
          <w:rStyle w:val="Hyperlink"/>
          <w:color w:val="auto"/>
          <w:u w:val="none"/>
          <w:lang w:val="id-ID"/>
        </w:rPr>
        <w:t>10.22460/infinity.v</w:t>
      </w:r>
      <w:r w:rsidRPr="00A47588">
        <w:rPr>
          <w:rStyle w:val="Hyperlink"/>
          <w:color w:val="auto"/>
          <w:u w:val="none"/>
        </w:rPr>
        <w:t>X</w:t>
      </w:r>
      <w:r w:rsidRPr="00A47588">
        <w:rPr>
          <w:rStyle w:val="Hyperlink"/>
          <w:color w:val="auto"/>
          <w:u w:val="none"/>
          <w:lang w:val="id-ID"/>
        </w:rPr>
        <w:t>i</w:t>
      </w:r>
      <w:r w:rsidRPr="00A47588">
        <w:rPr>
          <w:rStyle w:val="Hyperlink"/>
          <w:color w:val="auto"/>
          <w:u w:val="none"/>
        </w:rPr>
        <w:t>X</w:t>
      </w:r>
      <w:r w:rsidRPr="00A47588">
        <w:rPr>
          <w:rStyle w:val="Hyperlink"/>
          <w:color w:val="auto"/>
          <w:u w:val="none"/>
          <w:lang w:val="id-ID"/>
        </w:rPr>
        <w:t>.</w:t>
      </w:r>
      <w:r>
        <w:rPr>
          <w:rStyle w:val="Hyperlink"/>
          <w:color w:val="auto"/>
          <w:u w:val="none"/>
          <w:lang w:val="id-ID"/>
        </w:rPr>
        <w:t>p</w:t>
      </w:r>
      <w:r w:rsidRPr="00A47588">
        <w:rPr>
          <w:rStyle w:val="Hyperlink"/>
          <w:color w:val="auto"/>
          <w:u w:val="none"/>
        </w:rPr>
        <w:t>XXX</w:t>
      </w:r>
    </w:hyperlink>
    <w:r>
      <w:rPr>
        <w:lang w:val="id-ID"/>
      </w:rPr>
      <w:t>-XXX</w:t>
    </w:r>
    <w:r w:rsidR="006B28BA" w:rsidRPr="00A47588">
      <w:t xml:space="preserve"> </w:t>
    </w:r>
  </w:p>
  <w:p w14:paraId="48BBB7E5" w14:textId="77777777" w:rsidR="00097958" w:rsidRPr="003D5B84" w:rsidRDefault="00F94B8E" w:rsidP="0094256E">
    <w:pPr>
      <w:pStyle w:val="Header"/>
      <w:tabs>
        <w:tab w:val="clear" w:pos="4320"/>
        <w:tab w:val="clear" w:pos="8640"/>
      </w:tabs>
      <w:ind w:right="45"/>
      <w:rPr>
        <w:rStyle w:val="PageNumber"/>
      </w:rPr>
    </w:pPr>
    <w:r>
      <w:rPr>
        <w:noProof/>
      </w:rPr>
      <mc:AlternateContent>
        <mc:Choice Requires="wps">
          <w:drawing>
            <wp:anchor distT="0" distB="0" distL="114300" distR="114300" simplePos="0" relativeHeight="251657728" behindDoc="0" locked="0" layoutInCell="1" allowOverlap="1" wp14:anchorId="52DB0ADA" wp14:editId="383C1BE9">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396262"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636107365">
    <w:abstractNumId w:val="12"/>
  </w:num>
  <w:num w:numId="2" w16cid:durableId="1347097975">
    <w:abstractNumId w:val="8"/>
  </w:num>
  <w:num w:numId="3" w16cid:durableId="1080640929">
    <w:abstractNumId w:val="16"/>
  </w:num>
  <w:num w:numId="4" w16cid:durableId="2011251872">
    <w:abstractNumId w:val="7"/>
  </w:num>
  <w:num w:numId="5" w16cid:durableId="1164278869">
    <w:abstractNumId w:val="10"/>
  </w:num>
  <w:num w:numId="6" w16cid:durableId="240067740">
    <w:abstractNumId w:val="13"/>
  </w:num>
  <w:num w:numId="7" w16cid:durableId="2014793708">
    <w:abstractNumId w:val="11"/>
  </w:num>
  <w:num w:numId="8" w16cid:durableId="379978710">
    <w:abstractNumId w:val="9"/>
  </w:num>
  <w:num w:numId="9" w16cid:durableId="1666782431">
    <w:abstractNumId w:val="6"/>
  </w:num>
  <w:num w:numId="10" w16cid:durableId="1960333113">
    <w:abstractNumId w:val="1"/>
  </w:num>
  <w:num w:numId="11" w16cid:durableId="1285190316">
    <w:abstractNumId w:val="0"/>
  </w:num>
  <w:num w:numId="12" w16cid:durableId="549729824">
    <w:abstractNumId w:val="3"/>
  </w:num>
  <w:num w:numId="13" w16cid:durableId="1754619967">
    <w:abstractNumId w:val="2"/>
  </w:num>
  <w:num w:numId="14" w16cid:durableId="20014243">
    <w:abstractNumId w:val="4"/>
  </w:num>
  <w:num w:numId="15" w16cid:durableId="1356610588">
    <w:abstractNumId w:val="15"/>
  </w:num>
  <w:num w:numId="16" w16cid:durableId="1515729305">
    <w:abstractNumId w:val="5"/>
  </w:num>
  <w:num w:numId="17" w16cid:durableId="38228772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7364"/>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0905"/>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E9082"/>
  <w15:docId w15:val="{F04D0649-4612-47EF-A647-9AC5519D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4014/jmb.1308.0806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uthor_corresponding@pmpm.or.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290B9-0797-4CC9-A908-56F70C1EA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Anelda Adila</cp:lastModifiedBy>
  <cp:revision>2</cp:revision>
  <cp:lastPrinted>2004-12-30T03:27:00Z</cp:lastPrinted>
  <dcterms:created xsi:type="dcterms:W3CDTF">2022-05-25T03:53:00Z</dcterms:created>
  <dcterms:modified xsi:type="dcterms:W3CDTF">2022-05-25T03:53:00Z</dcterms:modified>
</cp:coreProperties>
</file>